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9D" w:rsidRPr="00441F14" w:rsidRDefault="00E7175D" w:rsidP="002E0C9D">
      <w:pPr>
        <w:jc w:val="center"/>
        <w:rPr>
          <w:szCs w:val="28"/>
        </w:rPr>
      </w:pPr>
      <w:r w:rsidRPr="00441F14">
        <w:rPr>
          <w:szCs w:val="28"/>
        </w:rPr>
        <w:t xml:space="preserve">ВОПРОСЫ </w:t>
      </w:r>
      <w:r>
        <w:rPr>
          <w:szCs w:val="28"/>
        </w:rPr>
        <w:t xml:space="preserve">ИЗУЧЕНИЯ ХИМИЧЕСКОГО ЗНАНИЯ </w:t>
      </w:r>
      <w:r w:rsidR="000F5381" w:rsidRPr="00441F14">
        <w:rPr>
          <w:szCs w:val="28"/>
        </w:rPr>
        <w:t>В ТЕХНИЧЕСКОМ ВУЗЕ</w:t>
      </w:r>
    </w:p>
    <w:p w:rsidR="002E0C9D" w:rsidRPr="00441F14" w:rsidRDefault="002E0C9D" w:rsidP="002E0C9D">
      <w:pPr>
        <w:jc w:val="center"/>
        <w:rPr>
          <w:szCs w:val="28"/>
        </w:rPr>
      </w:pPr>
    </w:p>
    <w:p w:rsidR="002E0C9D" w:rsidRPr="00441F14" w:rsidRDefault="000F5381" w:rsidP="002E0C9D">
      <w:pPr>
        <w:jc w:val="center"/>
        <w:rPr>
          <w:b w:val="0"/>
          <w:szCs w:val="28"/>
        </w:rPr>
      </w:pPr>
      <w:r w:rsidRPr="00441F14">
        <w:rPr>
          <w:b w:val="0"/>
          <w:szCs w:val="28"/>
        </w:rPr>
        <w:t>Д.Ф. Гайнутдинова, к.</w:t>
      </w:r>
      <w:r w:rsidR="00441F14">
        <w:rPr>
          <w:b w:val="0"/>
          <w:szCs w:val="28"/>
        </w:rPr>
        <w:t xml:space="preserve"> </w:t>
      </w:r>
      <w:r w:rsidRPr="00441F14">
        <w:rPr>
          <w:b w:val="0"/>
          <w:szCs w:val="28"/>
        </w:rPr>
        <w:t>хим</w:t>
      </w:r>
      <w:r w:rsidR="002E0C9D" w:rsidRPr="00441F14">
        <w:rPr>
          <w:b w:val="0"/>
          <w:szCs w:val="28"/>
        </w:rPr>
        <w:t>. н., доцент</w:t>
      </w:r>
    </w:p>
    <w:p w:rsidR="002E0C9D" w:rsidRPr="00441F14" w:rsidRDefault="002E0C9D" w:rsidP="002E0C9D">
      <w:pPr>
        <w:jc w:val="center"/>
        <w:rPr>
          <w:b w:val="0"/>
          <w:szCs w:val="28"/>
        </w:rPr>
      </w:pPr>
      <w:r w:rsidRPr="00441F14">
        <w:rPr>
          <w:b w:val="0"/>
          <w:szCs w:val="28"/>
        </w:rPr>
        <w:t>ФГБОУ ВО «</w:t>
      </w:r>
      <w:r w:rsidR="000F5381" w:rsidRPr="00441F14">
        <w:rPr>
          <w:b w:val="0"/>
          <w:szCs w:val="28"/>
        </w:rPr>
        <w:t>Казанский государственный энергетический университет</w:t>
      </w:r>
      <w:r w:rsidRPr="00441F14">
        <w:rPr>
          <w:b w:val="0"/>
          <w:szCs w:val="28"/>
        </w:rPr>
        <w:t>», Россия</w:t>
      </w:r>
    </w:p>
    <w:p w:rsidR="002E0C9D" w:rsidRPr="00441F14" w:rsidRDefault="002E0C9D" w:rsidP="002E0C9D">
      <w:pPr>
        <w:ind w:firstLine="709"/>
        <w:jc w:val="center"/>
        <w:rPr>
          <w:b w:val="0"/>
          <w:szCs w:val="28"/>
        </w:rPr>
      </w:pPr>
    </w:p>
    <w:p w:rsidR="000E2928" w:rsidRPr="00441F14" w:rsidRDefault="000E2928" w:rsidP="002E0C9D">
      <w:pPr>
        <w:spacing w:line="228" w:lineRule="auto"/>
        <w:ind w:firstLine="720"/>
        <w:jc w:val="both"/>
        <w:rPr>
          <w:b w:val="0"/>
          <w:szCs w:val="28"/>
        </w:rPr>
      </w:pPr>
      <w:r w:rsidRPr="00441F14">
        <w:rPr>
          <w:b w:val="0"/>
          <w:szCs w:val="28"/>
        </w:rPr>
        <w:t xml:space="preserve">Профессиональная компетенция педагога – умение популяризировать знание, </w:t>
      </w:r>
      <w:r w:rsidR="00853EFD" w:rsidRPr="00441F14">
        <w:rPr>
          <w:b w:val="0"/>
          <w:szCs w:val="28"/>
        </w:rPr>
        <w:t>с целью развития научно-технической и творческой активности студентов. Поиск новый форм и способов подачи материала по дисциплинам химического цикла актуальная задача</w:t>
      </w:r>
      <w:r w:rsidR="00580823" w:rsidRPr="00441F14">
        <w:rPr>
          <w:b w:val="0"/>
          <w:szCs w:val="28"/>
        </w:rPr>
        <w:t xml:space="preserve"> формирования научной картины мира</w:t>
      </w:r>
      <w:r w:rsidR="00853EFD" w:rsidRPr="00441F14">
        <w:rPr>
          <w:b w:val="0"/>
          <w:szCs w:val="28"/>
        </w:rPr>
        <w:t>.</w:t>
      </w:r>
    </w:p>
    <w:p w:rsidR="00853EFD" w:rsidRPr="00441F14" w:rsidRDefault="00DD12B5" w:rsidP="00853EFD">
      <w:pPr>
        <w:spacing w:line="228" w:lineRule="auto"/>
        <w:ind w:firstLine="720"/>
        <w:jc w:val="both"/>
        <w:rPr>
          <w:b w:val="0"/>
          <w:szCs w:val="28"/>
        </w:rPr>
      </w:pPr>
      <w:r w:rsidRPr="00441F14">
        <w:rPr>
          <w:b w:val="0"/>
          <w:szCs w:val="28"/>
        </w:rPr>
        <w:t xml:space="preserve"> </w:t>
      </w:r>
      <w:r w:rsidR="00853EFD" w:rsidRPr="00441F14">
        <w:rPr>
          <w:b w:val="0"/>
          <w:szCs w:val="28"/>
        </w:rPr>
        <w:t>П</w:t>
      </w:r>
      <w:r w:rsidR="00441F14">
        <w:rPr>
          <w:b w:val="0"/>
          <w:szCs w:val="28"/>
        </w:rPr>
        <w:t>опуляризация</w:t>
      </w:r>
      <w:r w:rsidRPr="00441F14">
        <w:rPr>
          <w:b w:val="0"/>
          <w:szCs w:val="28"/>
        </w:rPr>
        <w:t xml:space="preserve"> </w:t>
      </w:r>
      <w:r w:rsidR="00441F14">
        <w:rPr>
          <w:b w:val="0"/>
          <w:szCs w:val="28"/>
        </w:rPr>
        <w:t xml:space="preserve">предмета </w:t>
      </w:r>
      <w:r w:rsidRPr="00441F14">
        <w:rPr>
          <w:b w:val="0"/>
          <w:szCs w:val="28"/>
        </w:rPr>
        <w:t>химии</w:t>
      </w:r>
      <w:r w:rsidR="00853EFD" w:rsidRPr="00441F14">
        <w:rPr>
          <w:b w:val="0"/>
          <w:szCs w:val="28"/>
        </w:rPr>
        <w:t xml:space="preserve"> </w:t>
      </w:r>
      <w:r w:rsidRPr="00441F14">
        <w:rPr>
          <w:b w:val="0"/>
          <w:szCs w:val="28"/>
        </w:rPr>
        <w:t>облегчает восприятие дисциплины и закрепление учебного материала</w:t>
      </w:r>
      <w:r w:rsidR="00853EFD" w:rsidRPr="00441F14">
        <w:rPr>
          <w:b w:val="0"/>
          <w:szCs w:val="28"/>
        </w:rPr>
        <w:t>, развивает интерес к предмету, участию в проектах, олимпиадах, стимулирует стремление к самообразованию</w:t>
      </w:r>
      <w:r w:rsidR="001D5922" w:rsidRPr="00441F14">
        <w:rPr>
          <w:b w:val="0"/>
          <w:szCs w:val="28"/>
        </w:rPr>
        <w:t>, пробуждению их инициативы</w:t>
      </w:r>
      <w:r w:rsidR="000E3969" w:rsidRPr="00441F14">
        <w:rPr>
          <w:b w:val="0"/>
          <w:szCs w:val="28"/>
        </w:rPr>
        <w:t xml:space="preserve"> и </w:t>
      </w:r>
      <w:r w:rsidR="009B6DD9" w:rsidRPr="00441F14">
        <w:rPr>
          <w:b w:val="0"/>
          <w:szCs w:val="28"/>
        </w:rPr>
        <w:t>просвещению</w:t>
      </w:r>
      <w:r w:rsidR="00853EFD" w:rsidRPr="00441F14">
        <w:rPr>
          <w:b w:val="0"/>
          <w:szCs w:val="28"/>
        </w:rPr>
        <w:t xml:space="preserve">. </w:t>
      </w:r>
    </w:p>
    <w:p w:rsidR="002E0C9D" w:rsidRPr="00441F14" w:rsidRDefault="000E2928" w:rsidP="00853EFD">
      <w:pPr>
        <w:spacing w:line="228" w:lineRule="auto"/>
        <w:ind w:firstLine="720"/>
        <w:jc w:val="both"/>
        <w:rPr>
          <w:b w:val="0"/>
          <w:szCs w:val="28"/>
        </w:rPr>
      </w:pPr>
      <w:r w:rsidRPr="00441F14">
        <w:rPr>
          <w:b w:val="0"/>
          <w:szCs w:val="28"/>
        </w:rPr>
        <w:t xml:space="preserve">Большую роль в этом могут выполнять проблемные </w:t>
      </w:r>
      <w:r w:rsidR="00DD12B5" w:rsidRPr="00441F14">
        <w:rPr>
          <w:b w:val="0"/>
          <w:szCs w:val="28"/>
        </w:rPr>
        <w:t xml:space="preserve">вопросы и задания, связанные с удивительными свойствами веществ, используемых </w:t>
      </w:r>
      <w:r w:rsidR="00C81D58" w:rsidRPr="00441F14">
        <w:rPr>
          <w:b w:val="0"/>
          <w:szCs w:val="28"/>
        </w:rPr>
        <w:t>в быту, практике деятельности будущих выпускников.</w:t>
      </w:r>
      <w:r w:rsidR="00DD12B5" w:rsidRPr="00441F14">
        <w:rPr>
          <w:b w:val="0"/>
          <w:szCs w:val="28"/>
        </w:rPr>
        <w:t xml:space="preserve"> </w:t>
      </w:r>
      <w:r w:rsidR="002E0C9D" w:rsidRPr="00441F14">
        <w:rPr>
          <w:b w:val="0"/>
          <w:szCs w:val="28"/>
        </w:rPr>
        <w:t>[</w:t>
      </w:r>
      <w:r w:rsidR="00441F14">
        <w:rPr>
          <w:b w:val="0"/>
          <w:szCs w:val="28"/>
        </w:rPr>
        <w:t>1</w:t>
      </w:r>
      <w:r w:rsidR="002E0C9D" w:rsidRPr="00441F14">
        <w:rPr>
          <w:b w:val="0"/>
          <w:szCs w:val="28"/>
        </w:rPr>
        <w:t>].</w:t>
      </w:r>
      <w:r w:rsidR="00DD12B5" w:rsidRPr="00441F14">
        <w:rPr>
          <w:b w:val="0"/>
          <w:szCs w:val="28"/>
        </w:rPr>
        <w:t xml:space="preserve"> </w:t>
      </w:r>
      <w:r w:rsidR="001260F3" w:rsidRPr="00441F14">
        <w:rPr>
          <w:b w:val="0"/>
          <w:szCs w:val="28"/>
        </w:rPr>
        <w:t xml:space="preserve"> К сожалению, остаточные</w:t>
      </w:r>
      <w:r w:rsidR="00441F14" w:rsidRPr="00441F14">
        <w:rPr>
          <w:b w:val="0"/>
          <w:szCs w:val="28"/>
        </w:rPr>
        <w:t xml:space="preserve"> </w:t>
      </w:r>
      <w:r w:rsidR="00441F14">
        <w:rPr>
          <w:b w:val="0"/>
          <w:szCs w:val="28"/>
        </w:rPr>
        <w:t xml:space="preserve">школьные </w:t>
      </w:r>
      <w:r w:rsidR="00441F14" w:rsidRPr="00441F14">
        <w:rPr>
          <w:b w:val="0"/>
          <w:szCs w:val="28"/>
        </w:rPr>
        <w:t>знания</w:t>
      </w:r>
      <w:r w:rsidR="001260F3" w:rsidRPr="00441F14">
        <w:rPr>
          <w:b w:val="0"/>
          <w:szCs w:val="28"/>
        </w:rPr>
        <w:t xml:space="preserve"> студентов по свойствам кислот, оснований, солей, комплексных соединений и оксидов, крайне слабые</w:t>
      </w:r>
      <w:r w:rsidR="003E008E" w:rsidRPr="00441F14">
        <w:rPr>
          <w:b w:val="0"/>
          <w:szCs w:val="28"/>
        </w:rPr>
        <w:t>. Студенты</w:t>
      </w:r>
      <w:r w:rsidR="000E3969" w:rsidRPr="00441F14">
        <w:rPr>
          <w:b w:val="0"/>
          <w:szCs w:val="28"/>
        </w:rPr>
        <w:t xml:space="preserve"> не знакомы с применением</w:t>
      </w:r>
      <w:r w:rsidR="003E008E" w:rsidRPr="00441F14">
        <w:rPr>
          <w:b w:val="0"/>
          <w:szCs w:val="28"/>
        </w:rPr>
        <w:t xml:space="preserve"> </w:t>
      </w:r>
      <w:r w:rsidR="00441F14">
        <w:rPr>
          <w:b w:val="0"/>
          <w:szCs w:val="28"/>
        </w:rPr>
        <w:t xml:space="preserve">и поведением </w:t>
      </w:r>
      <w:r w:rsidR="003E008E" w:rsidRPr="00441F14">
        <w:rPr>
          <w:b w:val="0"/>
          <w:szCs w:val="28"/>
        </w:rPr>
        <w:t>веществ</w:t>
      </w:r>
      <w:r w:rsidR="00441F14">
        <w:rPr>
          <w:b w:val="0"/>
          <w:szCs w:val="28"/>
        </w:rPr>
        <w:t xml:space="preserve"> в технике</w:t>
      </w:r>
      <w:r w:rsidR="000E3969" w:rsidRPr="00441F14">
        <w:rPr>
          <w:b w:val="0"/>
          <w:szCs w:val="28"/>
        </w:rPr>
        <w:t>, что снижает их общую научную грамотность</w:t>
      </w:r>
      <w:r w:rsidR="009B6DD9" w:rsidRPr="00441F14">
        <w:rPr>
          <w:b w:val="0"/>
          <w:szCs w:val="28"/>
        </w:rPr>
        <w:t xml:space="preserve"> и техническую подготовку</w:t>
      </w:r>
      <w:r w:rsidR="001260F3" w:rsidRPr="00441F14">
        <w:rPr>
          <w:b w:val="0"/>
          <w:szCs w:val="28"/>
        </w:rPr>
        <w:t xml:space="preserve">. </w:t>
      </w:r>
    </w:p>
    <w:p w:rsidR="00E2227D" w:rsidRPr="00441F14" w:rsidRDefault="001260F3" w:rsidP="008436C8">
      <w:pPr>
        <w:spacing w:line="228" w:lineRule="auto"/>
        <w:ind w:firstLine="720"/>
        <w:jc w:val="both"/>
        <w:rPr>
          <w:b w:val="0"/>
          <w:szCs w:val="28"/>
        </w:rPr>
      </w:pPr>
      <w:r w:rsidRPr="00441F14">
        <w:rPr>
          <w:b w:val="0"/>
          <w:szCs w:val="28"/>
        </w:rPr>
        <w:t xml:space="preserve">При изучении дисциплин «Химия», «Химия в теплоэнергетики», «Методы анализа технологических жидкостей» </w:t>
      </w:r>
      <w:r w:rsidR="008436C8">
        <w:rPr>
          <w:b w:val="0"/>
          <w:szCs w:val="28"/>
        </w:rPr>
        <w:t>бакалаврами направления подготовки «Теплоэнергетика и теплотехника» и</w:t>
      </w:r>
      <w:r w:rsidR="00C60FC9" w:rsidRPr="00441F14">
        <w:rPr>
          <w:b w:val="0"/>
          <w:szCs w:val="28"/>
        </w:rPr>
        <w:t>спользуются занимательные задания и опыты</w:t>
      </w:r>
      <w:r w:rsidR="003E008E" w:rsidRPr="00441F14">
        <w:rPr>
          <w:b w:val="0"/>
          <w:szCs w:val="28"/>
        </w:rPr>
        <w:t xml:space="preserve"> табл 1</w:t>
      </w:r>
      <w:r w:rsidR="008436C8">
        <w:rPr>
          <w:b w:val="0"/>
          <w:szCs w:val="28"/>
        </w:rPr>
        <w:t xml:space="preserve">. </w:t>
      </w:r>
      <w:r w:rsidR="00420E9B" w:rsidRPr="00441F14">
        <w:rPr>
          <w:b w:val="0"/>
          <w:szCs w:val="28"/>
        </w:rPr>
        <w:t>Обсуждаются парадоксы взаимодействия, опасные аналогии, простые задачи с трудным решением, мнимые противоречия, и другие знакомые незнакомцы из класса</w:t>
      </w:r>
      <w:r w:rsidR="000E3969" w:rsidRPr="00441F14">
        <w:rPr>
          <w:b w:val="0"/>
          <w:szCs w:val="28"/>
        </w:rPr>
        <w:t xml:space="preserve"> различных веществ, обучение </w:t>
      </w:r>
      <w:r w:rsidR="008436C8">
        <w:rPr>
          <w:b w:val="0"/>
          <w:szCs w:val="28"/>
        </w:rPr>
        <w:t xml:space="preserve">становится </w:t>
      </w:r>
      <w:r w:rsidR="000E3969" w:rsidRPr="00441F14">
        <w:rPr>
          <w:b w:val="0"/>
          <w:szCs w:val="28"/>
        </w:rPr>
        <w:t xml:space="preserve">увлекательным и интересным. </w:t>
      </w:r>
      <w:r w:rsidR="008436C8">
        <w:rPr>
          <w:b w:val="0"/>
          <w:szCs w:val="28"/>
        </w:rPr>
        <w:t xml:space="preserve"> </w:t>
      </w:r>
      <w:r w:rsidR="001D5922" w:rsidRPr="00441F14">
        <w:rPr>
          <w:b w:val="0"/>
          <w:szCs w:val="28"/>
        </w:rPr>
        <w:t>Удачные сравнения, позволяющие найти знакомое в неизвестном</w:t>
      </w:r>
      <w:r w:rsidR="008436C8">
        <w:rPr>
          <w:b w:val="0"/>
          <w:szCs w:val="28"/>
        </w:rPr>
        <w:t>, а постановка заданий должна быть следующей: б</w:t>
      </w:r>
      <w:r w:rsidR="00E2227D" w:rsidRPr="00441F14">
        <w:rPr>
          <w:b w:val="0"/>
          <w:szCs w:val="28"/>
        </w:rPr>
        <w:t xml:space="preserve">удут ли кислоты </w:t>
      </w:r>
      <w:r w:rsidR="00E2227D" w:rsidRPr="00441F14">
        <w:rPr>
          <w:b w:val="0"/>
          <w:szCs w:val="28"/>
          <w:lang w:val="en-US"/>
        </w:rPr>
        <w:t>HClO</w:t>
      </w:r>
      <w:r w:rsidR="00E2227D" w:rsidRPr="00441F14">
        <w:rPr>
          <w:b w:val="0"/>
          <w:szCs w:val="28"/>
          <w:vertAlign w:val="subscript"/>
        </w:rPr>
        <w:t>4</w:t>
      </w:r>
      <w:r w:rsidR="00E2227D" w:rsidRPr="00441F14">
        <w:rPr>
          <w:b w:val="0"/>
          <w:szCs w:val="28"/>
        </w:rPr>
        <w:t xml:space="preserve"> и </w:t>
      </w:r>
      <w:r w:rsidR="00E2227D" w:rsidRPr="00441F14">
        <w:rPr>
          <w:b w:val="0"/>
          <w:szCs w:val="28"/>
          <w:lang w:val="en-US"/>
        </w:rPr>
        <w:t>HNO</w:t>
      </w:r>
      <w:r w:rsidR="00E2227D" w:rsidRPr="00441F14">
        <w:rPr>
          <w:b w:val="0"/>
          <w:szCs w:val="28"/>
          <w:vertAlign w:val="subscript"/>
        </w:rPr>
        <w:t>3</w:t>
      </w:r>
      <w:r w:rsidR="00E2227D" w:rsidRPr="00441F14">
        <w:rPr>
          <w:b w:val="0"/>
          <w:szCs w:val="28"/>
        </w:rPr>
        <w:t xml:space="preserve"> суммировать</w:t>
      </w:r>
      <w:r w:rsidR="008436C8">
        <w:rPr>
          <w:b w:val="0"/>
          <w:szCs w:val="28"/>
        </w:rPr>
        <w:t xml:space="preserve"> свою силу, если взять их смесь или п</w:t>
      </w:r>
      <w:r w:rsidR="00E2227D" w:rsidRPr="00441F14">
        <w:rPr>
          <w:b w:val="0"/>
          <w:szCs w:val="28"/>
        </w:rPr>
        <w:t xml:space="preserve">очему в азотной кислоте степень окисления +5, а валентность </w:t>
      </w:r>
      <w:r w:rsidR="00E2227D" w:rsidRPr="00441F14">
        <w:rPr>
          <w:b w:val="0"/>
          <w:szCs w:val="28"/>
          <w:lang w:val="en-US"/>
        </w:rPr>
        <w:t>IV</w:t>
      </w:r>
      <w:r w:rsidR="00E2227D" w:rsidRPr="00441F14">
        <w:rPr>
          <w:b w:val="0"/>
          <w:szCs w:val="28"/>
        </w:rPr>
        <w:t>?</w:t>
      </w:r>
      <w:r w:rsidR="004D1123" w:rsidRPr="00441F14">
        <w:rPr>
          <w:b w:val="0"/>
          <w:szCs w:val="28"/>
        </w:rPr>
        <w:t xml:space="preserve"> </w:t>
      </w:r>
      <w:r w:rsidR="008436C8">
        <w:rPr>
          <w:b w:val="0"/>
          <w:szCs w:val="28"/>
        </w:rPr>
        <w:t xml:space="preserve"> Желательно о</w:t>
      </w:r>
      <w:r w:rsidR="008436C8" w:rsidRPr="00441F14">
        <w:rPr>
          <w:b w:val="0"/>
          <w:szCs w:val="28"/>
        </w:rPr>
        <w:t>бъясн</w:t>
      </w:r>
      <w:r w:rsidR="008436C8">
        <w:rPr>
          <w:b w:val="0"/>
          <w:szCs w:val="28"/>
        </w:rPr>
        <w:t xml:space="preserve">ение через демонстрацию явления, раскрытие </w:t>
      </w:r>
      <w:r w:rsidR="004D1123" w:rsidRPr="00441F14">
        <w:rPr>
          <w:b w:val="0"/>
          <w:szCs w:val="28"/>
        </w:rPr>
        <w:t>поняти</w:t>
      </w:r>
      <w:r w:rsidR="008436C8">
        <w:rPr>
          <w:b w:val="0"/>
          <w:szCs w:val="28"/>
        </w:rPr>
        <w:t>й</w:t>
      </w:r>
      <w:r w:rsidR="004D1123" w:rsidRPr="00441F14">
        <w:rPr>
          <w:b w:val="0"/>
          <w:szCs w:val="28"/>
        </w:rPr>
        <w:t xml:space="preserve"> при помощи указания его характеристик, интересных признаков.</w:t>
      </w:r>
      <w:r w:rsidR="008436C8" w:rsidRPr="008436C8">
        <w:rPr>
          <w:b w:val="0"/>
          <w:szCs w:val="28"/>
        </w:rPr>
        <w:t xml:space="preserve"> </w:t>
      </w:r>
      <w:r w:rsidR="008436C8">
        <w:rPr>
          <w:b w:val="0"/>
          <w:szCs w:val="28"/>
        </w:rPr>
        <w:t>Научно-популярный стиль подачи учебной информации</w:t>
      </w:r>
      <w:r w:rsidR="002E663F">
        <w:rPr>
          <w:b w:val="0"/>
          <w:szCs w:val="28"/>
        </w:rPr>
        <w:t xml:space="preserve"> </w:t>
      </w:r>
      <w:r w:rsidR="008436C8">
        <w:rPr>
          <w:b w:val="0"/>
          <w:szCs w:val="28"/>
        </w:rPr>
        <w:t>сопровождается и</w:t>
      </w:r>
      <w:r w:rsidR="008436C8" w:rsidRPr="00441F14">
        <w:rPr>
          <w:b w:val="0"/>
          <w:szCs w:val="28"/>
        </w:rPr>
        <w:t>ллюстративность</w:t>
      </w:r>
      <w:r w:rsidR="008436C8">
        <w:rPr>
          <w:b w:val="0"/>
          <w:szCs w:val="28"/>
        </w:rPr>
        <w:t>ю, и</w:t>
      </w:r>
      <w:r w:rsidR="008436C8" w:rsidRPr="00441F14">
        <w:rPr>
          <w:b w:val="0"/>
          <w:szCs w:val="28"/>
        </w:rPr>
        <w:t>спользование</w:t>
      </w:r>
      <w:r w:rsidR="008436C8">
        <w:rPr>
          <w:b w:val="0"/>
          <w:szCs w:val="28"/>
        </w:rPr>
        <w:t>м</w:t>
      </w:r>
      <w:r w:rsidR="008436C8" w:rsidRPr="00441F14">
        <w:rPr>
          <w:b w:val="0"/>
          <w:szCs w:val="28"/>
        </w:rPr>
        <w:t xml:space="preserve"> графиков и</w:t>
      </w:r>
      <w:r w:rsidR="008436C8">
        <w:rPr>
          <w:b w:val="0"/>
          <w:szCs w:val="28"/>
        </w:rPr>
        <w:t xml:space="preserve"> фотографий, рисунков, диаграмм.</w:t>
      </w:r>
      <w:r w:rsidR="006870A6" w:rsidRPr="006870A6">
        <w:t xml:space="preserve"> </w:t>
      </w:r>
    </w:p>
    <w:p w:rsidR="003E008E" w:rsidRPr="00441F14" w:rsidRDefault="003E008E" w:rsidP="000E3969">
      <w:pPr>
        <w:spacing w:line="228" w:lineRule="auto"/>
        <w:ind w:firstLine="720"/>
        <w:jc w:val="both"/>
        <w:rPr>
          <w:b w:val="0"/>
          <w:szCs w:val="28"/>
        </w:rPr>
      </w:pPr>
      <w:r w:rsidRPr="00441F14">
        <w:rPr>
          <w:b w:val="0"/>
          <w:szCs w:val="28"/>
        </w:rPr>
        <w:t xml:space="preserve"> </w:t>
      </w:r>
    </w:p>
    <w:p w:rsidR="003E008E" w:rsidRPr="00441F14" w:rsidRDefault="003E008E" w:rsidP="001537F2">
      <w:pPr>
        <w:spacing w:line="228" w:lineRule="auto"/>
        <w:jc w:val="center"/>
        <w:rPr>
          <w:b w:val="0"/>
          <w:szCs w:val="28"/>
        </w:rPr>
      </w:pPr>
      <w:r w:rsidRPr="00441F14">
        <w:rPr>
          <w:b w:val="0"/>
          <w:szCs w:val="28"/>
        </w:rPr>
        <w:t xml:space="preserve">Таблица </w:t>
      </w:r>
      <w:r w:rsidR="001537F2">
        <w:rPr>
          <w:b w:val="0"/>
          <w:szCs w:val="28"/>
        </w:rPr>
        <w:t>1 −</w:t>
      </w:r>
      <w:r w:rsidR="00743CBD">
        <w:rPr>
          <w:b w:val="0"/>
          <w:szCs w:val="28"/>
        </w:rPr>
        <w:t xml:space="preserve"> Примеры проблемных заданий и опытов по </w:t>
      </w:r>
      <w:r w:rsidR="006870A6">
        <w:rPr>
          <w:b w:val="0"/>
          <w:szCs w:val="28"/>
        </w:rPr>
        <w:t>дисциплинам</w:t>
      </w:r>
      <w:r w:rsidR="00743CBD">
        <w:rPr>
          <w:b w:val="0"/>
          <w:szCs w:val="28"/>
        </w:rPr>
        <w:t xml:space="preserve"> химического цикла</w:t>
      </w:r>
    </w:p>
    <w:p w:rsidR="003E008E" w:rsidRPr="00441F14" w:rsidRDefault="003E008E" w:rsidP="000E3969">
      <w:pPr>
        <w:spacing w:line="228" w:lineRule="auto"/>
        <w:ind w:firstLine="720"/>
        <w:jc w:val="both"/>
        <w:rPr>
          <w:b w:val="0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3821"/>
      </w:tblGrid>
      <w:tr w:rsidR="00743CBD" w:rsidRPr="00441F14" w:rsidTr="00DF60FD">
        <w:tc>
          <w:tcPr>
            <w:tcW w:w="3539" w:type="dxa"/>
          </w:tcPr>
          <w:p w:rsidR="00743CBD" w:rsidRPr="00441F14" w:rsidRDefault="00743CBD" w:rsidP="001537F2">
            <w:pPr>
              <w:spacing w:line="228" w:lineRule="auto"/>
              <w:jc w:val="center"/>
              <w:rPr>
                <w:b w:val="0"/>
                <w:szCs w:val="28"/>
              </w:rPr>
            </w:pPr>
            <w:r w:rsidRPr="00441F14">
              <w:rPr>
                <w:b w:val="0"/>
                <w:szCs w:val="28"/>
              </w:rPr>
              <w:t xml:space="preserve">Проблемные </w:t>
            </w:r>
            <w:r>
              <w:rPr>
                <w:b w:val="0"/>
                <w:szCs w:val="28"/>
              </w:rPr>
              <w:t>задания и опыты</w:t>
            </w:r>
          </w:p>
          <w:p w:rsidR="00743CBD" w:rsidRPr="00441F14" w:rsidRDefault="00743CBD" w:rsidP="000E3969">
            <w:pPr>
              <w:spacing w:line="228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1701" w:type="dxa"/>
          </w:tcPr>
          <w:p w:rsidR="00743CBD" w:rsidRPr="00441F14" w:rsidRDefault="00743CBD" w:rsidP="008436C8">
            <w:pPr>
              <w:spacing w:line="228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Дисциплина</w:t>
            </w:r>
          </w:p>
        </w:tc>
        <w:tc>
          <w:tcPr>
            <w:tcW w:w="3821" w:type="dxa"/>
          </w:tcPr>
          <w:p w:rsidR="00743CBD" w:rsidRPr="00441F14" w:rsidRDefault="00743CBD" w:rsidP="001537F2">
            <w:pPr>
              <w:spacing w:line="228" w:lineRule="auto"/>
              <w:jc w:val="center"/>
              <w:rPr>
                <w:b w:val="0"/>
                <w:szCs w:val="28"/>
              </w:rPr>
            </w:pPr>
            <w:r w:rsidRPr="00441F14">
              <w:rPr>
                <w:b w:val="0"/>
                <w:szCs w:val="28"/>
              </w:rPr>
              <w:t>Формируемые профессиональные компетенции</w:t>
            </w:r>
          </w:p>
        </w:tc>
      </w:tr>
      <w:tr w:rsidR="00743CBD" w:rsidRPr="00441F14" w:rsidTr="00DF60FD">
        <w:trPr>
          <w:trHeight w:val="622"/>
        </w:trPr>
        <w:tc>
          <w:tcPr>
            <w:tcW w:w="3539" w:type="dxa"/>
          </w:tcPr>
          <w:p w:rsidR="00743CBD" w:rsidRPr="00441F14" w:rsidRDefault="006870A6" w:rsidP="0076313E">
            <w:pPr>
              <w:spacing w:line="228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Изучение противопожарных </w:t>
            </w:r>
            <w:r>
              <w:rPr>
                <w:b w:val="0"/>
                <w:szCs w:val="28"/>
              </w:rPr>
              <w:lastRenderedPageBreak/>
              <w:t>хитростей.  Можно ли потушить загоревшийся бензин водой?  Что произойдет если в пламя горящего бензина вылить тетрахлорид углерода? Почему загоревшейся бензин рекомендуется тушить</w:t>
            </w:r>
            <w:r w:rsidR="008E20E1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песком, асбестовой крошкой или углекислотным огнетушителем?</w:t>
            </w:r>
          </w:p>
        </w:tc>
        <w:tc>
          <w:tcPr>
            <w:tcW w:w="1701" w:type="dxa"/>
          </w:tcPr>
          <w:p w:rsidR="00743CBD" w:rsidRPr="00441F14" w:rsidRDefault="00743CBD" w:rsidP="000E3969">
            <w:pPr>
              <w:spacing w:line="228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Химия</w:t>
            </w:r>
          </w:p>
        </w:tc>
        <w:tc>
          <w:tcPr>
            <w:tcW w:w="3821" w:type="dxa"/>
          </w:tcPr>
          <w:p w:rsidR="00743CBD" w:rsidRPr="00441F14" w:rsidRDefault="006870A6" w:rsidP="0076313E">
            <w:pPr>
              <w:spacing w:line="228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ОПК-2. Способность демонстрировать базовые </w:t>
            </w:r>
            <w:r>
              <w:rPr>
                <w:b w:val="0"/>
                <w:szCs w:val="28"/>
              </w:rPr>
              <w:lastRenderedPageBreak/>
              <w:t xml:space="preserve">знания в области естественно-научных дисциплин, готовность выполнять естественнонаучную сущность проблем, возникающих в ходе профессиональной деятельности; применять для из </w:t>
            </w:r>
            <w:r w:rsidR="00760F3C">
              <w:rPr>
                <w:b w:val="0"/>
                <w:szCs w:val="28"/>
              </w:rPr>
              <w:t>разрешения основные</w:t>
            </w:r>
            <w:r>
              <w:rPr>
                <w:b w:val="0"/>
                <w:szCs w:val="28"/>
              </w:rPr>
              <w:t xml:space="preserve"> законы естествознания,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743CBD" w:rsidRPr="00441F14" w:rsidTr="00DF60FD">
        <w:tc>
          <w:tcPr>
            <w:tcW w:w="3539" w:type="dxa"/>
          </w:tcPr>
          <w:p w:rsidR="00743CBD" w:rsidRPr="00441F14" w:rsidRDefault="002E4B44" w:rsidP="0076313E">
            <w:pPr>
              <w:spacing w:line="228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 xml:space="preserve">Комплексы: жизнь в квадратных скобках. Почему медь и ртуть «не подчиняются электрохимическому ряду напряжений?  Медную стружку можно заставить выделять водород из воды, если в раствор добавить соль – цианид калия, или  если обработать металлическую ртуть </w:t>
            </w:r>
            <w:r w:rsidR="00DF60FD">
              <w:rPr>
                <w:b w:val="0"/>
                <w:szCs w:val="28"/>
              </w:rPr>
              <w:t xml:space="preserve">иодоводородной кислотой, то выделяется водород. Объясните явления. </w:t>
            </w:r>
            <w:r>
              <w:rPr>
                <w:b w:val="0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743CBD" w:rsidRPr="00441F14" w:rsidRDefault="00743CBD" w:rsidP="000E3969">
            <w:pPr>
              <w:spacing w:line="228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Химия в теплоэнергетике</w:t>
            </w:r>
          </w:p>
        </w:tc>
        <w:tc>
          <w:tcPr>
            <w:tcW w:w="3821" w:type="dxa"/>
          </w:tcPr>
          <w:p w:rsidR="00743CBD" w:rsidRPr="00441F14" w:rsidRDefault="008E20E1" w:rsidP="0076313E">
            <w:pPr>
              <w:spacing w:line="228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ОПК-2. Способность демонстрировать базовые знания </w:t>
            </w:r>
            <w:r>
              <w:rPr>
                <w:b w:val="0"/>
                <w:szCs w:val="28"/>
              </w:rPr>
              <w:t>естественно-научных дисциплин, готовность выполнять естественнонаучную сущность проблем, возникающих в ходе профессиональной деятельности</w:t>
            </w:r>
          </w:p>
        </w:tc>
      </w:tr>
      <w:tr w:rsidR="00743CBD" w:rsidRPr="00441F14" w:rsidTr="00DF60FD">
        <w:tc>
          <w:tcPr>
            <w:tcW w:w="3539" w:type="dxa"/>
          </w:tcPr>
          <w:p w:rsidR="00743CBD" w:rsidRPr="00441F14" w:rsidRDefault="002E4B44" w:rsidP="0076313E">
            <w:pPr>
              <w:spacing w:line="228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Творцы науки</w:t>
            </w:r>
            <w:r w:rsidR="008E20E1">
              <w:rPr>
                <w:b w:val="0"/>
                <w:szCs w:val="28"/>
              </w:rPr>
              <w:t>. Этот ученый  был не только теоретиком, но и умелым изобретателем, который создал водородный электрод, свинцовый аккумулятор и электрическую лампу со стерженьком накаливания из оксидов циркония, торрия и итрия. Кто же этот ученый?</w:t>
            </w:r>
          </w:p>
        </w:tc>
        <w:tc>
          <w:tcPr>
            <w:tcW w:w="1701" w:type="dxa"/>
          </w:tcPr>
          <w:p w:rsidR="00743CBD" w:rsidRDefault="00743CBD" w:rsidP="000E3969">
            <w:pPr>
              <w:spacing w:line="228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Методы анализа технологических жидкостей</w:t>
            </w:r>
          </w:p>
        </w:tc>
        <w:tc>
          <w:tcPr>
            <w:tcW w:w="3821" w:type="dxa"/>
          </w:tcPr>
          <w:p w:rsidR="00743CBD" w:rsidRPr="006870A6" w:rsidRDefault="006870A6" w:rsidP="0076313E">
            <w:pPr>
              <w:spacing w:line="228" w:lineRule="auto"/>
              <w:rPr>
                <w:b w:val="0"/>
                <w:szCs w:val="28"/>
              </w:rPr>
            </w:pPr>
            <w:r w:rsidRPr="006870A6">
              <w:rPr>
                <w:b w:val="0"/>
                <w:color w:val="000000"/>
                <w:szCs w:val="28"/>
              </w:rPr>
              <w:t>ПК-1.2</w:t>
            </w:r>
            <w:r w:rsidR="008E20E1">
              <w:rPr>
                <w:b w:val="0"/>
                <w:color w:val="000000"/>
                <w:szCs w:val="28"/>
              </w:rPr>
              <w:t>.</w:t>
            </w:r>
            <w:r w:rsidRPr="006870A6">
              <w:rPr>
                <w:b w:val="0"/>
                <w:color w:val="000000"/>
                <w:szCs w:val="28"/>
              </w:rPr>
              <w:t xml:space="preserve"> Выбирает методы экспериментальной работы, определяет этапы и сроки выполнения научных исследований в области проектирования технических средств по прямому преобразованию химической энергии веществ, топлива в электрическую энергию</w:t>
            </w:r>
          </w:p>
        </w:tc>
      </w:tr>
    </w:tbl>
    <w:p w:rsidR="003E008E" w:rsidRPr="00441F14" w:rsidRDefault="003E008E" w:rsidP="000E3969">
      <w:pPr>
        <w:spacing w:line="228" w:lineRule="auto"/>
        <w:ind w:firstLine="720"/>
        <w:jc w:val="both"/>
        <w:rPr>
          <w:b w:val="0"/>
          <w:szCs w:val="28"/>
        </w:rPr>
      </w:pPr>
    </w:p>
    <w:p w:rsidR="009E48F4" w:rsidRPr="00441F14" w:rsidRDefault="00260521" w:rsidP="009E48F4">
      <w:pPr>
        <w:spacing w:line="228" w:lineRule="auto"/>
        <w:ind w:firstLine="720"/>
        <w:jc w:val="both"/>
        <w:rPr>
          <w:b w:val="0"/>
          <w:szCs w:val="28"/>
        </w:rPr>
      </w:pPr>
      <w:r w:rsidRPr="00441F14">
        <w:rPr>
          <w:b w:val="0"/>
          <w:szCs w:val="28"/>
        </w:rPr>
        <w:t>В</w:t>
      </w:r>
      <w:r w:rsidR="0006613B" w:rsidRPr="00441F14">
        <w:rPr>
          <w:b w:val="0"/>
          <w:szCs w:val="28"/>
        </w:rPr>
        <w:t xml:space="preserve"> настоящее время</w:t>
      </w:r>
      <w:r w:rsidR="008436C8">
        <w:rPr>
          <w:b w:val="0"/>
          <w:szCs w:val="28"/>
        </w:rPr>
        <w:t xml:space="preserve"> </w:t>
      </w:r>
      <w:r w:rsidR="0006613B" w:rsidRPr="00441F14">
        <w:rPr>
          <w:b w:val="0"/>
          <w:szCs w:val="28"/>
        </w:rPr>
        <w:t xml:space="preserve">существует множество новых форматов, реализующих </w:t>
      </w:r>
      <w:r w:rsidRPr="00441F14">
        <w:rPr>
          <w:b w:val="0"/>
          <w:szCs w:val="28"/>
        </w:rPr>
        <w:t>популяризацию научного знания</w:t>
      </w:r>
      <w:r w:rsidR="00593ECB">
        <w:rPr>
          <w:b w:val="0"/>
          <w:szCs w:val="28"/>
        </w:rPr>
        <w:t xml:space="preserve"> </w:t>
      </w:r>
      <w:r w:rsidRPr="00441F14">
        <w:rPr>
          <w:b w:val="0"/>
          <w:szCs w:val="28"/>
        </w:rPr>
        <w:t>на множестве медиа-площадк</w:t>
      </w:r>
      <w:r w:rsidR="00593ECB">
        <w:rPr>
          <w:b w:val="0"/>
          <w:szCs w:val="28"/>
        </w:rPr>
        <w:t>ах</w:t>
      </w:r>
      <w:r w:rsidRPr="00441F14">
        <w:rPr>
          <w:b w:val="0"/>
          <w:szCs w:val="28"/>
        </w:rPr>
        <w:t>. Видео формат</w:t>
      </w:r>
      <w:r w:rsidR="0006613B" w:rsidRPr="00441F14">
        <w:rPr>
          <w:b w:val="0"/>
          <w:szCs w:val="28"/>
        </w:rPr>
        <w:t xml:space="preserve"> включают в себя яркий, увлекательный визуальный ряд, а текст излагается согласно принципам популяризации </w:t>
      </w:r>
      <w:r w:rsidR="0006613B" w:rsidRPr="00441F14">
        <w:rPr>
          <w:b w:val="0"/>
          <w:szCs w:val="28"/>
        </w:rPr>
        <w:lastRenderedPageBreak/>
        <w:t>научного текста в простой, занимательной форме</w:t>
      </w:r>
      <w:r w:rsidR="00593ECB">
        <w:rPr>
          <w:b w:val="0"/>
          <w:szCs w:val="28"/>
        </w:rPr>
        <w:t xml:space="preserve">, при этом поднимается </w:t>
      </w:r>
      <w:r w:rsidRPr="00441F14">
        <w:rPr>
          <w:b w:val="0"/>
          <w:szCs w:val="28"/>
        </w:rPr>
        <w:t xml:space="preserve"> </w:t>
      </w:r>
      <w:r w:rsidR="0006613B" w:rsidRPr="00441F14">
        <w:rPr>
          <w:b w:val="0"/>
          <w:szCs w:val="28"/>
        </w:rPr>
        <w:t xml:space="preserve"> </w:t>
      </w:r>
      <w:r w:rsidRPr="00441F14">
        <w:rPr>
          <w:b w:val="0"/>
          <w:szCs w:val="28"/>
        </w:rPr>
        <w:t xml:space="preserve"> </w:t>
      </w:r>
      <w:r w:rsidR="0006613B" w:rsidRPr="00441F14">
        <w:rPr>
          <w:b w:val="0"/>
          <w:szCs w:val="28"/>
        </w:rPr>
        <w:t>заинтересовать наукой и уровень эрудированности</w:t>
      </w:r>
      <w:r w:rsidRPr="00441F14">
        <w:rPr>
          <w:b w:val="0"/>
          <w:szCs w:val="28"/>
        </w:rPr>
        <w:t xml:space="preserve"> студентов</w:t>
      </w:r>
      <w:r w:rsidR="00593ECB">
        <w:rPr>
          <w:b w:val="0"/>
          <w:szCs w:val="28"/>
        </w:rPr>
        <w:t xml:space="preserve">. </w:t>
      </w:r>
      <w:r w:rsidR="002E663F">
        <w:rPr>
          <w:b w:val="0"/>
          <w:szCs w:val="28"/>
        </w:rPr>
        <w:t xml:space="preserve"> </w:t>
      </w:r>
      <w:r w:rsidR="00C820A9">
        <w:rPr>
          <w:b w:val="0"/>
          <w:szCs w:val="28"/>
        </w:rPr>
        <w:t>П</w:t>
      </w:r>
      <w:r w:rsidR="00C820A9" w:rsidRPr="00441F14">
        <w:rPr>
          <w:b w:val="0"/>
          <w:szCs w:val="28"/>
        </w:rPr>
        <w:t xml:space="preserve">опуляризация предмета, это не просто «реклама науки». </w:t>
      </w:r>
      <w:r w:rsidR="002E663F">
        <w:rPr>
          <w:b w:val="0"/>
          <w:szCs w:val="28"/>
        </w:rPr>
        <w:t>П</w:t>
      </w:r>
      <w:r w:rsidR="009E48F4" w:rsidRPr="00441F14">
        <w:rPr>
          <w:b w:val="0"/>
          <w:szCs w:val="28"/>
        </w:rPr>
        <w:t>ривлеч</w:t>
      </w:r>
      <w:r w:rsidR="002E663F">
        <w:rPr>
          <w:b w:val="0"/>
          <w:szCs w:val="28"/>
        </w:rPr>
        <w:t>ение</w:t>
      </w:r>
      <w:r w:rsidR="009E48F4" w:rsidRPr="00441F14">
        <w:rPr>
          <w:b w:val="0"/>
          <w:szCs w:val="28"/>
        </w:rPr>
        <w:t xml:space="preserve"> в науку талантлив</w:t>
      </w:r>
      <w:r w:rsidR="002E663F">
        <w:rPr>
          <w:b w:val="0"/>
          <w:szCs w:val="28"/>
        </w:rPr>
        <w:t>ой</w:t>
      </w:r>
      <w:r w:rsidR="009E48F4" w:rsidRPr="00441F14">
        <w:rPr>
          <w:b w:val="0"/>
          <w:szCs w:val="28"/>
        </w:rPr>
        <w:t xml:space="preserve"> молодеж</w:t>
      </w:r>
      <w:r w:rsidR="002E663F">
        <w:rPr>
          <w:b w:val="0"/>
          <w:szCs w:val="28"/>
        </w:rPr>
        <w:t xml:space="preserve">и всегда остается </w:t>
      </w:r>
      <w:r w:rsidR="00CC23B5">
        <w:rPr>
          <w:b w:val="0"/>
          <w:szCs w:val="28"/>
        </w:rPr>
        <w:t>важней функцией педагога</w:t>
      </w:r>
      <w:r w:rsidR="009E48F4" w:rsidRPr="00441F14">
        <w:rPr>
          <w:b w:val="0"/>
          <w:szCs w:val="28"/>
        </w:rPr>
        <w:t>.</w:t>
      </w:r>
    </w:p>
    <w:p w:rsidR="001D5922" w:rsidRPr="00441F14" w:rsidRDefault="00FB7AD6" w:rsidP="00D55C59">
      <w:pPr>
        <w:spacing w:line="228" w:lineRule="auto"/>
        <w:ind w:firstLine="720"/>
        <w:jc w:val="both"/>
        <w:rPr>
          <w:b w:val="0"/>
          <w:szCs w:val="28"/>
        </w:rPr>
      </w:pPr>
      <w:r w:rsidRPr="00441F14">
        <w:rPr>
          <w:b w:val="0"/>
          <w:szCs w:val="28"/>
        </w:rPr>
        <w:t xml:space="preserve"> </w:t>
      </w:r>
      <w:r w:rsidR="00C820A9">
        <w:rPr>
          <w:b w:val="0"/>
          <w:szCs w:val="28"/>
        </w:rPr>
        <w:t xml:space="preserve"> Средствами достижения познавательного интереса могут быть </w:t>
      </w:r>
      <w:r w:rsidR="00D55C59" w:rsidRPr="00441F14">
        <w:rPr>
          <w:b w:val="0"/>
          <w:szCs w:val="28"/>
        </w:rPr>
        <w:t>последовательно</w:t>
      </w:r>
      <w:r w:rsidRPr="00441F14">
        <w:rPr>
          <w:b w:val="0"/>
          <w:szCs w:val="28"/>
        </w:rPr>
        <w:t>сть и конкретность изложения</w:t>
      </w:r>
      <w:r w:rsidR="00C820A9">
        <w:rPr>
          <w:b w:val="0"/>
          <w:szCs w:val="28"/>
        </w:rPr>
        <w:t xml:space="preserve"> в</w:t>
      </w:r>
      <w:r w:rsidR="00D55C59" w:rsidRPr="00441F14">
        <w:rPr>
          <w:b w:val="0"/>
          <w:szCs w:val="28"/>
        </w:rPr>
        <w:t xml:space="preserve"> описани</w:t>
      </w:r>
      <w:r w:rsidR="00C820A9">
        <w:rPr>
          <w:b w:val="0"/>
          <w:szCs w:val="28"/>
        </w:rPr>
        <w:t>и</w:t>
      </w:r>
      <w:r w:rsidR="00D55C59" w:rsidRPr="00441F14">
        <w:rPr>
          <w:b w:val="0"/>
          <w:szCs w:val="28"/>
        </w:rPr>
        <w:t xml:space="preserve"> фактов науки при помощи сравнения с известными </w:t>
      </w:r>
      <w:r w:rsidR="001D5922" w:rsidRPr="00441F14">
        <w:rPr>
          <w:b w:val="0"/>
          <w:szCs w:val="28"/>
        </w:rPr>
        <w:t>студентам</w:t>
      </w:r>
      <w:r w:rsidR="00D55C59" w:rsidRPr="00441F14">
        <w:rPr>
          <w:b w:val="0"/>
          <w:szCs w:val="28"/>
        </w:rPr>
        <w:t xml:space="preserve"> явлениями</w:t>
      </w:r>
      <w:r w:rsidR="001D5922" w:rsidRPr="00441F14">
        <w:rPr>
          <w:b w:val="0"/>
          <w:szCs w:val="28"/>
        </w:rPr>
        <w:t xml:space="preserve">. </w:t>
      </w:r>
      <w:r w:rsidR="00C820A9">
        <w:rPr>
          <w:b w:val="0"/>
          <w:szCs w:val="28"/>
        </w:rPr>
        <w:t>Кроме того, важно</w:t>
      </w:r>
      <w:r w:rsidR="00D55C59" w:rsidRPr="00441F14">
        <w:rPr>
          <w:b w:val="0"/>
          <w:szCs w:val="28"/>
        </w:rPr>
        <w:t xml:space="preserve"> восс</w:t>
      </w:r>
      <w:r w:rsidR="001D5922" w:rsidRPr="00441F14">
        <w:rPr>
          <w:b w:val="0"/>
          <w:szCs w:val="28"/>
        </w:rPr>
        <w:t>оздать процесс научного поиска</w:t>
      </w:r>
      <w:r w:rsidR="00C820A9">
        <w:rPr>
          <w:b w:val="0"/>
          <w:szCs w:val="28"/>
        </w:rPr>
        <w:t xml:space="preserve">, </w:t>
      </w:r>
      <w:r w:rsidR="001B7EDF" w:rsidRPr="00441F14">
        <w:rPr>
          <w:b w:val="0"/>
          <w:szCs w:val="28"/>
        </w:rPr>
        <w:t>формирова</w:t>
      </w:r>
      <w:r w:rsidR="001B7EDF">
        <w:rPr>
          <w:b w:val="0"/>
          <w:szCs w:val="28"/>
        </w:rPr>
        <w:t xml:space="preserve">ние, </w:t>
      </w:r>
      <w:r w:rsidR="001B7EDF" w:rsidRPr="00441F14">
        <w:rPr>
          <w:b w:val="0"/>
          <w:szCs w:val="28"/>
        </w:rPr>
        <w:t>накапливание</w:t>
      </w:r>
      <w:r w:rsidR="00C820A9">
        <w:rPr>
          <w:b w:val="0"/>
          <w:szCs w:val="28"/>
        </w:rPr>
        <w:t xml:space="preserve"> </w:t>
      </w:r>
      <w:r w:rsidR="001D5922" w:rsidRPr="00441F14">
        <w:rPr>
          <w:b w:val="0"/>
          <w:szCs w:val="28"/>
        </w:rPr>
        <w:t>опыт</w:t>
      </w:r>
      <w:r w:rsidR="00C820A9">
        <w:rPr>
          <w:b w:val="0"/>
          <w:szCs w:val="28"/>
        </w:rPr>
        <w:t>а, показывающего сущность химического явления</w:t>
      </w:r>
      <w:r w:rsidR="001B7EDF">
        <w:rPr>
          <w:b w:val="0"/>
          <w:szCs w:val="28"/>
        </w:rPr>
        <w:t xml:space="preserve"> в</w:t>
      </w:r>
      <w:r w:rsidR="00C820A9" w:rsidRPr="00C820A9">
        <w:rPr>
          <w:b w:val="0"/>
          <w:szCs w:val="28"/>
        </w:rPr>
        <w:t xml:space="preserve"> </w:t>
      </w:r>
      <w:r w:rsidR="00C820A9" w:rsidRPr="00441F14">
        <w:rPr>
          <w:b w:val="0"/>
          <w:szCs w:val="28"/>
        </w:rPr>
        <w:t>сокровищниц</w:t>
      </w:r>
      <w:r w:rsidR="001B7EDF">
        <w:rPr>
          <w:b w:val="0"/>
          <w:szCs w:val="28"/>
        </w:rPr>
        <w:t>е</w:t>
      </w:r>
      <w:r w:rsidR="00C820A9" w:rsidRPr="00441F14">
        <w:rPr>
          <w:b w:val="0"/>
          <w:szCs w:val="28"/>
        </w:rPr>
        <w:t xml:space="preserve"> науки и техники</w:t>
      </w:r>
      <w:r w:rsidR="001D5922" w:rsidRPr="00441F14">
        <w:rPr>
          <w:b w:val="0"/>
          <w:szCs w:val="28"/>
        </w:rPr>
        <w:t xml:space="preserve">.  </w:t>
      </w:r>
      <w:r w:rsidR="00D55C59" w:rsidRPr="00441F14">
        <w:rPr>
          <w:b w:val="0"/>
          <w:szCs w:val="28"/>
        </w:rPr>
        <w:t xml:space="preserve">Форма, методика изложения материала должны прежде всего учитывать уровень подготовки </w:t>
      </w:r>
      <w:r w:rsidR="001D5922" w:rsidRPr="00441F14">
        <w:rPr>
          <w:b w:val="0"/>
          <w:szCs w:val="28"/>
        </w:rPr>
        <w:t>студентов</w:t>
      </w:r>
      <w:r w:rsidR="00006BFF" w:rsidRPr="00006BFF">
        <w:rPr>
          <w:b w:val="0"/>
          <w:szCs w:val="28"/>
        </w:rPr>
        <w:t xml:space="preserve"> </w:t>
      </w:r>
      <w:r w:rsidR="00006BFF">
        <w:rPr>
          <w:b w:val="0"/>
          <w:szCs w:val="28"/>
        </w:rPr>
        <w:t xml:space="preserve">и </w:t>
      </w:r>
      <w:r w:rsidR="00006BFF" w:rsidRPr="00441F14">
        <w:rPr>
          <w:b w:val="0"/>
          <w:szCs w:val="28"/>
        </w:rPr>
        <w:t>не ограничиваться фиксированием отдельных научных достижений, а показывать процесс развития познания</w:t>
      </w:r>
      <w:r w:rsidR="00D55C59" w:rsidRPr="00441F14">
        <w:rPr>
          <w:b w:val="0"/>
          <w:szCs w:val="28"/>
        </w:rPr>
        <w:t xml:space="preserve">. </w:t>
      </w:r>
      <w:r w:rsidR="00006BFF">
        <w:rPr>
          <w:b w:val="0"/>
          <w:szCs w:val="28"/>
        </w:rPr>
        <w:t xml:space="preserve"> Педагогом используется </w:t>
      </w:r>
      <w:r w:rsidR="00006BFF" w:rsidRPr="00441F14">
        <w:rPr>
          <w:b w:val="0"/>
          <w:szCs w:val="28"/>
        </w:rPr>
        <w:t>множество оригинальных приемов</w:t>
      </w:r>
      <w:r w:rsidR="00006BFF">
        <w:rPr>
          <w:b w:val="0"/>
          <w:szCs w:val="28"/>
        </w:rPr>
        <w:t xml:space="preserve">, </w:t>
      </w:r>
      <w:r w:rsidR="00006BFF" w:rsidRPr="00441F14">
        <w:rPr>
          <w:b w:val="0"/>
          <w:szCs w:val="28"/>
        </w:rPr>
        <w:t xml:space="preserve">образных средств и языково-стилистических способов </w:t>
      </w:r>
      <w:r w:rsidR="008E20E1" w:rsidRPr="00441F14">
        <w:rPr>
          <w:b w:val="0"/>
          <w:szCs w:val="28"/>
        </w:rPr>
        <w:t>при отображении</w:t>
      </w:r>
      <w:r w:rsidR="00006BFF" w:rsidRPr="00441F14">
        <w:rPr>
          <w:b w:val="0"/>
          <w:szCs w:val="28"/>
        </w:rPr>
        <w:t xml:space="preserve"> </w:t>
      </w:r>
      <w:r w:rsidR="00006BFF">
        <w:rPr>
          <w:b w:val="0"/>
          <w:szCs w:val="28"/>
        </w:rPr>
        <w:t>сути понятий</w:t>
      </w:r>
      <w:r w:rsidR="00006BFF" w:rsidRPr="00441F14">
        <w:rPr>
          <w:b w:val="0"/>
          <w:szCs w:val="28"/>
        </w:rPr>
        <w:t>.</w:t>
      </w:r>
      <w:r w:rsidR="005E6943">
        <w:rPr>
          <w:b w:val="0"/>
          <w:szCs w:val="28"/>
        </w:rPr>
        <w:t xml:space="preserve"> Например, при описании координационной теории, приводятся воспоминания современников об ее создателе</w:t>
      </w:r>
      <w:r w:rsidR="00C62C95">
        <w:rPr>
          <w:b w:val="0"/>
          <w:szCs w:val="28"/>
        </w:rPr>
        <w:t xml:space="preserve"> А. Вернере</w:t>
      </w:r>
      <w:r w:rsidR="005E6943">
        <w:rPr>
          <w:b w:val="0"/>
          <w:szCs w:val="28"/>
        </w:rPr>
        <w:t xml:space="preserve">. </w:t>
      </w:r>
      <w:r w:rsidR="00C62C95">
        <w:rPr>
          <w:b w:val="0"/>
          <w:szCs w:val="28"/>
        </w:rPr>
        <w:t xml:space="preserve"> Ученый проявлял странную, почти религиозную преданность химии </w:t>
      </w:r>
      <w:r w:rsidR="0047398C">
        <w:rPr>
          <w:b w:val="0"/>
          <w:szCs w:val="28"/>
        </w:rPr>
        <w:t>−</w:t>
      </w:r>
      <w:r w:rsidR="00C62C95">
        <w:rPr>
          <w:b w:val="0"/>
          <w:szCs w:val="28"/>
        </w:rPr>
        <w:t xml:space="preserve"> </w:t>
      </w:r>
      <w:r w:rsidR="005E6943">
        <w:rPr>
          <w:b w:val="0"/>
          <w:szCs w:val="28"/>
        </w:rPr>
        <w:t xml:space="preserve">«Меня часто охватывает экстаз от красоты моей науки. Чем дальше я погружаюсь в ее тайны, тем более она кажется мне </w:t>
      </w:r>
      <w:r w:rsidR="00C62C95">
        <w:rPr>
          <w:b w:val="0"/>
          <w:szCs w:val="28"/>
        </w:rPr>
        <w:t>огромной</w:t>
      </w:r>
      <w:r w:rsidR="005E6943">
        <w:rPr>
          <w:b w:val="0"/>
          <w:szCs w:val="28"/>
        </w:rPr>
        <w:t>, величественной</w:t>
      </w:r>
      <w:r w:rsidR="00C62C95">
        <w:rPr>
          <w:b w:val="0"/>
          <w:szCs w:val="28"/>
        </w:rPr>
        <w:t>, слишком красивой для простого смертного».</w:t>
      </w:r>
    </w:p>
    <w:p w:rsidR="00D55C59" w:rsidRPr="00441F14" w:rsidRDefault="001537F2" w:rsidP="00D55C59">
      <w:pPr>
        <w:spacing w:line="228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 Большое значение имеет </w:t>
      </w:r>
      <w:r w:rsidRPr="00441F14">
        <w:rPr>
          <w:b w:val="0"/>
          <w:szCs w:val="28"/>
        </w:rPr>
        <w:t>целевое назначение и функциональные свойства</w:t>
      </w:r>
      <w:r>
        <w:rPr>
          <w:b w:val="0"/>
          <w:szCs w:val="28"/>
        </w:rPr>
        <w:t xml:space="preserve"> химического знания.</w:t>
      </w:r>
      <w:r w:rsidRPr="00441F14">
        <w:rPr>
          <w:b w:val="0"/>
          <w:szCs w:val="28"/>
        </w:rPr>
        <w:t xml:space="preserve"> </w:t>
      </w:r>
      <w:r w:rsidR="00D55C59" w:rsidRPr="00441F14">
        <w:rPr>
          <w:b w:val="0"/>
          <w:szCs w:val="28"/>
        </w:rPr>
        <w:t>Он</w:t>
      </w:r>
      <w:r>
        <w:rPr>
          <w:b w:val="0"/>
          <w:szCs w:val="28"/>
        </w:rPr>
        <w:t>о</w:t>
      </w:r>
      <w:r w:rsidR="00D55C59" w:rsidRPr="00441F14">
        <w:rPr>
          <w:b w:val="0"/>
          <w:szCs w:val="28"/>
        </w:rPr>
        <w:t xml:space="preserve"> должн</w:t>
      </w:r>
      <w:r>
        <w:rPr>
          <w:b w:val="0"/>
          <w:szCs w:val="28"/>
        </w:rPr>
        <w:t>о</w:t>
      </w:r>
      <w:r w:rsidR="00D55C59" w:rsidRPr="00441F14">
        <w:rPr>
          <w:b w:val="0"/>
          <w:szCs w:val="28"/>
        </w:rPr>
        <w:t xml:space="preserve"> определяться потребностями и задачами общества</w:t>
      </w:r>
      <w:r>
        <w:rPr>
          <w:b w:val="0"/>
          <w:szCs w:val="28"/>
        </w:rPr>
        <w:t>, производства и техники. Функциональные свойства химического знания представлены в табл. 2.</w:t>
      </w:r>
    </w:p>
    <w:p w:rsidR="00D55C59" w:rsidRDefault="00D55C59" w:rsidP="00D55C59">
      <w:pPr>
        <w:spacing w:line="228" w:lineRule="auto"/>
        <w:ind w:firstLine="720"/>
        <w:jc w:val="both"/>
        <w:rPr>
          <w:b w:val="0"/>
          <w:szCs w:val="28"/>
        </w:rPr>
      </w:pPr>
    </w:p>
    <w:p w:rsidR="001537F2" w:rsidRDefault="001537F2" w:rsidP="00D55C59">
      <w:pPr>
        <w:spacing w:line="228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 Таблица 2. – Функциональные </w:t>
      </w:r>
      <w:r w:rsidR="00662E88">
        <w:rPr>
          <w:b w:val="0"/>
          <w:szCs w:val="28"/>
        </w:rPr>
        <w:t>свойства химического</w:t>
      </w:r>
      <w:r>
        <w:rPr>
          <w:b w:val="0"/>
          <w:szCs w:val="28"/>
        </w:rPr>
        <w:t xml:space="preserve"> знания</w:t>
      </w:r>
    </w:p>
    <w:p w:rsidR="001537F2" w:rsidRDefault="001537F2" w:rsidP="00D55C59">
      <w:pPr>
        <w:spacing w:line="228" w:lineRule="auto"/>
        <w:ind w:firstLine="720"/>
        <w:jc w:val="both"/>
        <w:rPr>
          <w:b w:val="0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1537F2" w:rsidTr="001537F2">
        <w:tc>
          <w:tcPr>
            <w:tcW w:w="3020" w:type="dxa"/>
          </w:tcPr>
          <w:p w:rsidR="001537F2" w:rsidRDefault="001537F2" w:rsidP="001537F2">
            <w:pPr>
              <w:spacing w:line="228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Химическое знание</w:t>
            </w:r>
          </w:p>
        </w:tc>
        <w:tc>
          <w:tcPr>
            <w:tcW w:w="3020" w:type="dxa"/>
          </w:tcPr>
          <w:p w:rsidR="001537F2" w:rsidRDefault="001537F2" w:rsidP="001537F2">
            <w:pPr>
              <w:spacing w:line="228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Функциональное свойство</w:t>
            </w:r>
          </w:p>
        </w:tc>
        <w:tc>
          <w:tcPr>
            <w:tcW w:w="3021" w:type="dxa"/>
          </w:tcPr>
          <w:p w:rsidR="001537F2" w:rsidRDefault="00662E88" w:rsidP="001537F2">
            <w:pPr>
              <w:spacing w:line="228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Практическое значение</w:t>
            </w:r>
          </w:p>
        </w:tc>
      </w:tr>
      <w:tr w:rsidR="00662E88" w:rsidTr="001537F2">
        <w:tc>
          <w:tcPr>
            <w:tcW w:w="3020" w:type="dxa"/>
          </w:tcPr>
          <w:p w:rsidR="00662E88" w:rsidRDefault="00662E88" w:rsidP="008B46FD">
            <w:pPr>
              <w:spacing w:line="228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Закон сохранения массы и энергии;</w:t>
            </w:r>
            <w:r w:rsidR="003C76DA">
              <w:rPr>
                <w:b w:val="0"/>
                <w:szCs w:val="28"/>
              </w:rPr>
              <w:t xml:space="preserve">  </w:t>
            </w:r>
            <w:r w:rsidR="008B46FD">
              <w:rPr>
                <w:b w:val="0"/>
                <w:szCs w:val="28"/>
              </w:rPr>
              <w:t>периодический закон Д.И. Менделеева; закономерности протекания химических процессов</w:t>
            </w:r>
          </w:p>
        </w:tc>
        <w:tc>
          <w:tcPr>
            <w:tcW w:w="3020" w:type="dxa"/>
          </w:tcPr>
          <w:p w:rsidR="00662E88" w:rsidRDefault="00662E88" w:rsidP="001537F2">
            <w:pPr>
              <w:spacing w:line="228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Мировоззренческое</w:t>
            </w:r>
          </w:p>
        </w:tc>
        <w:tc>
          <w:tcPr>
            <w:tcW w:w="3021" w:type="dxa"/>
          </w:tcPr>
          <w:p w:rsidR="00662E88" w:rsidRDefault="00662E88" w:rsidP="00E7175D">
            <w:pPr>
              <w:spacing w:line="228" w:lineRule="auto"/>
              <w:rPr>
                <w:b w:val="0"/>
                <w:szCs w:val="28"/>
              </w:rPr>
            </w:pPr>
            <w:r w:rsidRPr="00441F14">
              <w:rPr>
                <w:b w:val="0"/>
                <w:szCs w:val="28"/>
              </w:rPr>
              <w:t>открываю</w:t>
            </w:r>
            <w:r w:rsidR="00E7175D">
              <w:rPr>
                <w:b w:val="0"/>
                <w:szCs w:val="28"/>
              </w:rPr>
              <w:t>т</w:t>
            </w:r>
            <w:r w:rsidRPr="00441F14">
              <w:rPr>
                <w:b w:val="0"/>
                <w:szCs w:val="28"/>
              </w:rPr>
              <w:t xml:space="preserve"> новые возможности прогресса </w:t>
            </w:r>
            <w:r w:rsidR="00E7175D">
              <w:rPr>
                <w:b w:val="0"/>
                <w:szCs w:val="28"/>
              </w:rPr>
              <w:t xml:space="preserve">науки и </w:t>
            </w:r>
            <w:r w:rsidRPr="00441F14">
              <w:rPr>
                <w:b w:val="0"/>
                <w:szCs w:val="28"/>
              </w:rPr>
              <w:t>производства</w:t>
            </w:r>
          </w:p>
        </w:tc>
      </w:tr>
      <w:tr w:rsidR="00662E88" w:rsidTr="001537F2">
        <w:tc>
          <w:tcPr>
            <w:tcW w:w="3020" w:type="dxa"/>
          </w:tcPr>
          <w:p w:rsidR="00662E88" w:rsidRDefault="008B46FD" w:rsidP="00E7175D">
            <w:pPr>
              <w:spacing w:line="228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</w:t>
            </w:r>
            <w:r>
              <w:rPr>
                <w:b w:val="0"/>
                <w:szCs w:val="28"/>
              </w:rPr>
              <w:t xml:space="preserve">вантово-механическая модель строения атома водорода;  </w:t>
            </w:r>
            <w:r w:rsidR="00E7175D">
              <w:rPr>
                <w:b w:val="0"/>
                <w:szCs w:val="28"/>
              </w:rPr>
              <w:t>скорость химической реакции; критерий самопроизвольного протекания процесса</w:t>
            </w:r>
          </w:p>
        </w:tc>
        <w:tc>
          <w:tcPr>
            <w:tcW w:w="3020" w:type="dxa"/>
          </w:tcPr>
          <w:p w:rsidR="00662E88" w:rsidRDefault="00662E88" w:rsidP="001537F2">
            <w:pPr>
              <w:spacing w:line="228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Просветительское</w:t>
            </w:r>
            <w:r w:rsidR="00E7175D">
              <w:rPr>
                <w:b w:val="0"/>
                <w:szCs w:val="28"/>
              </w:rPr>
              <w:t>-образовательное</w:t>
            </w:r>
          </w:p>
        </w:tc>
        <w:tc>
          <w:tcPr>
            <w:tcW w:w="3021" w:type="dxa"/>
          </w:tcPr>
          <w:p w:rsidR="00662E88" w:rsidRDefault="00E7175D" w:rsidP="00E7175D">
            <w:pPr>
              <w:spacing w:line="228" w:lineRule="auto"/>
              <w:rPr>
                <w:b w:val="0"/>
                <w:szCs w:val="28"/>
              </w:rPr>
            </w:pPr>
            <w:r w:rsidRPr="00441F14">
              <w:rPr>
                <w:b w:val="0"/>
                <w:szCs w:val="28"/>
              </w:rPr>
              <w:t>освещение достижений в разработке теоретических проблем</w:t>
            </w:r>
            <w:r>
              <w:rPr>
                <w:b w:val="0"/>
                <w:szCs w:val="28"/>
              </w:rPr>
              <w:t>, способствуют грамотности, пониманию окружающего мира</w:t>
            </w:r>
          </w:p>
        </w:tc>
      </w:tr>
      <w:tr w:rsidR="00662E88" w:rsidTr="001537F2">
        <w:tc>
          <w:tcPr>
            <w:tcW w:w="3020" w:type="dxa"/>
          </w:tcPr>
          <w:p w:rsidR="00662E88" w:rsidRDefault="00662E88" w:rsidP="003C76DA">
            <w:pPr>
              <w:spacing w:line="228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Классы неорганических и органических веществ</w:t>
            </w:r>
            <w:r w:rsidR="008B46FD">
              <w:rPr>
                <w:b w:val="0"/>
                <w:szCs w:val="28"/>
              </w:rPr>
              <w:t xml:space="preserve">; </w:t>
            </w:r>
            <w:r w:rsidR="008B46FD">
              <w:rPr>
                <w:b w:val="0"/>
                <w:szCs w:val="28"/>
              </w:rPr>
              <w:lastRenderedPageBreak/>
              <w:t>химическое равновесие</w:t>
            </w:r>
          </w:p>
        </w:tc>
        <w:tc>
          <w:tcPr>
            <w:tcW w:w="3020" w:type="dxa"/>
          </w:tcPr>
          <w:p w:rsidR="00662E88" w:rsidRDefault="00662E88" w:rsidP="001537F2">
            <w:pPr>
              <w:spacing w:line="228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Ознакомительно-образовательное</w:t>
            </w:r>
          </w:p>
        </w:tc>
        <w:tc>
          <w:tcPr>
            <w:tcW w:w="3021" w:type="dxa"/>
          </w:tcPr>
          <w:p w:rsidR="00662E88" w:rsidRDefault="00E7175D" w:rsidP="00E7175D">
            <w:pPr>
              <w:spacing w:line="228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расширение</w:t>
            </w:r>
            <w:r w:rsidRPr="00441F14">
              <w:rPr>
                <w:b w:val="0"/>
                <w:szCs w:val="28"/>
              </w:rPr>
              <w:t xml:space="preserve"> научно-познавательного кругозора</w:t>
            </w:r>
          </w:p>
        </w:tc>
      </w:tr>
    </w:tbl>
    <w:p w:rsidR="001537F2" w:rsidRPr="00441F14" w:rsidRDefault="001537F2" w:rsidP="001537F2">
      <w:pPr>
        <w:spacing w:line="228" w:lineRule="auto"/>
        <w:ind w:firstLine="720"/>
        <w:jc w:val="center"/>
        <w:rPr>
          <w:b w:val="0"/>
          <w:szCs w:val="28"/>
        </w:rPr>
      </w:pPr>
    </w:p>
    <w:p w:rsidR="00D55C59" w:rsidRPr="00441F14" w:rsidRDefault="00662E88" w:rsidP="00D55C59">
      <w:pPr>
        <w:spacing w:line="228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 Химические знания </w:t>
      </w:r>
      <w:r w:rsidRPr="00441F14">
        <w:rPr>
          <w:b w:val="0"/>
          <w:szCs w:val="28"/>
        </w:rPr>
        <w:t>способству</w:t>
      </w:r>
      <w:r>
        <w:rPr>
          <w:b w:val="0"/>
          <w:szCs w:val="28"/>
        </w:rPr>
        <w:t>ет</w:t>
      </w:r>
      <w:r w:rsidR="00D55C59" w:rsidRPr="00441F14">
        <w:rPr>
          <w:b w:val="0"/>
          <w:szCs w:val="28"/>
        </w:rPr>
        <w:t xml:space="preserve"> повышению образовательного уровня и реша</w:t>
      </w:r>
      <w:r>
        <w:rPr>
          <w:b w:val="0"/>
          <w:szCs w:val="28"/>
        </w:rPr>
        <w:t>ют</w:t>
      </w:r>
      <w:r w:rsidR="00D55C59" w:rsidRPr="00441F14">
        <w:rPr>
          <w:b w:val="0"/>
          <w:szCs w:val="28"/>
        </w:rPr>
        <w:t xml:space="preserve"> просветительскую задачу</w:t>
      </w:r>
      <w:r>
        <w:rPr>
          <w:b w:val="0"/>
          <w:szCs w:val="28"/>
        </w:rPr>
        <w:t xml:space="preserve">, духовно обогащают, </w:t>
      </w:r>
      <w:r w:rsidR="00D55C59" w:rsidRPr="00441F14">
        <w:rPr>
          <w:b w:val="0"/>
          <w:szCs w:val="28"/>
        </w:rPr>
        <w:t xml:space="preserve">пробуждая дальнейший познавательный интерес, способствуют </w:t>
      </w:r>
      <w:r w:rsidR="003B0668" w:rsidRPr="00441F14">
        <w:rPr>
          <w:b w:val="0"/>
          <w:szCs w:val="28"/>
        </w:rPr>
        <w:t>развитию творческой</w:t>
      </w:r>
      <w:r w:rsidR="00D55C59" w:rsidRPr="00441F14">
        <w:rPr>
          <w:b w:val="0"/>
          <w:szCs w:val="28"/>
        </w:rPr>
        <w:t xml:space="preserve"> инициативы</w:t>
      </w:r>
      <w:r>
        <w:rPr>
          <w:b w:val="0"/>
          <w:szCs w:val="28"/>
        </w:rPr>
        <w:t xml:space="preserve"> студентов</w:t>
      </w:r>
      <w:r w:rsidR="00D55C59" w:rsidRPr="00441F14">
        <w:rPr>
          <w:b w:val="0"/>
          <w:szCs w:val="28"/>
        </w:rPr>
        <w:t xml:space="preserve">. </w:t>
      </w:r>
    </w:p>
    <w:p w:rsidR="00D55C59" w:rsidRPr="00441F14" w:rsidRDefault="00D55C59" w:rsidP="00D55C59">
      <w:pPr>
        <w:spacing w:line="228" w:lineRule="auto"/>
        <w:ind w:firstLine="720"/>
        <w:jc w:val="both"/>
        <w:rPr>
          <w:b w:val="0"/>
          <w:szCs w:val="28"/>
        </w:rPr>
      </w:pPr>
      <w:r w:rsidRPr="00441F14">
        <w:rPr>
          <w:b w:val="0"/>
          <w:szCs w:val="28"/>
        </w:rPr>
        <w:t xml:space="preserve">Содействие расширению у </w:t>
      </w:r>
      <w:r w:rsidR="001B54B9">
        <w:rPr>
          <w:b w:val="0"/>
          <w:szCs w:val="28"/>
        </w:rPr>
        <w:t>студентов</w:t>
      </w:r>
      <w:r w:rsidRPr="00441F14">
        <w:rPr>
          <w:b w:val="0"/>
          <w:szCs w:val="28"/>
        </w:rPr>
        <w:t xml:space="preserve"> научно-</w:t>
      </w:r>
      <w:r w:rsidR="001B54B9">
        <w:rPr>
          <w:b w:val="0"/>
          <w:szCs w:val="28"/>
        </w:rPr>
        <w:t>химического</w:t>
      </w:r>
      <w:r w:rsidRPr="00441F14">
        <w:rPr>
          <w:b w:val="0"/>
          <w:szCs w:val="28"/>
        </w:rPr>
        <w:t xml:space="preserve"> </w:t>
      </w:r>
      <w:r w:rsidR="003B0668" w:rsidRPr="00441F14">
        <w:rPr>
          <w:b w:val="0"/>
          <w:szCs w:val="28"/>
        </w:rPr>
        <w:t>кру</w:t>
      </w:r>
      <w:r w:rsidR="003B0668">
        <w:rPr>
          <w:b w:val="0"/>
          <w:szCs w:val="28"/>
        </w:rPr>
        <w:t>гозора при</w:t>
      </w:r>
      <w:r w:rsidR="001B54B9">
        <w:rPr>
          <w:b w:val="0"/>
          <w:szCs w:val="28"/>
        </w:rPr>
        <w:t xml:space="preserve"> обучении бакалавров технического профиля, может быть связано с </w:t>
      </w:r>
      <w:r w:rsidRPr="00441F14">
        <w:rPr>
          <w:b w:val="0"/>
          <w:szCs w:val="28"/>
        </w:rPr>
        <w:t>решени</w:t>
      </w:r>
      <w:r w:rsidR="001B54B9">
        <w:rPr>
          <w:b w:val="0"/>
          <w:szCs w:val="28"/>
        </w:rPr>
        <w:t>ем</w:t>
      </w:r>
      <w:r w:rsidRPr="00441F14">
        <w:rPr>
          <w:b w:val="0"/>
          <w:szCs w:val="28"/>
        </w:rPr>
        <w:t xml:space="preserve"> практических задач; профессиональной ориентаци</w:t>
      </w:r>
      <w:r w:rsidR="001B54B9">
        <w:rPr>
          <w:b w:val="0"/>
          <w:szCs w:val="28"/>
        </w:rPr>
        <w:t>ей</w:t>
      </w:r>
      <w:r w:rsidRPr="00441F14">
        <w:rPr>
          <w:b w:val="0"/>
          <w:szCs w:val="28"/>
        </w:rPr>
        <w:t xml:space="preserve">; </w:t>
      </w:r>
      <w:r w:rsidR="003B0668" w:rsidRPr="00441F14">
        <w:rPr>
          <w:b w:val="0"/>
          <w:szCs w:val="28"/>
        </w:rPr>
        <w:t>адаптаци</w:t>
      </w:r>
      <w:r w:rsidR="003B0668">
        <w:rPr>
          <w:b w:val="0"/>
          <w:szCs w:val="28"/>
        </w:rPr>
        <w:t>ей</w:t>
      </w:r>
      <w:r w:rsidR="003B0668" w:rsidRPr="00441F14">
        <w:rPr>
          <w:b w:val="0"/>
          <w:szCs w:val="28"/>
        </w:rPr>
        <w:t xml:space="preserve"> к</w:t>
      </w:r>
      <w:r w:rsidRPr="00441F14">
        <w:rPr>
          <w:b w:val="0"/>
          <w:szCs w:val="28"/>
        </w:rPr>
        <w:t xml:space="preserve"> определенным условиям молодых людей, вступивших на путь самостоятельной жизни и работы.</w:t>
      </w:r>
    </w:p>
    <w:p w:rsidR="00915997" w:rsidRPr="00441F14" w:rsidRDefault="00D55C59" w:rsidP="00915997">
      <w:pPr>
        <w:spacing w:line="228" w:lineRule="auto"/>
        <w:ind w:firstLine="720"/>
        <w:jc w:val="both"/>
        <w:rPr>
          <w:b w:val="0"/>
          <w:szCs w:val="28"/>
        </w:rPr>
      </w:pPr>
      <w:r w:rsidRPr="00441F14">
        <w:rPr>
          <w:b w:val="0"/>
          <w:szCs w:val="28"/>
        </w:rPr>
        <w:t>Научно-популярн</w:t>
      </w:r>
      <w:r w:rsidR="00915997">
        <w:rPr>
          <w:b w:val="0"/>
          <w:szCs w:val="28"/>
        </w:rPr>
        <w:t>ые знания по предмету</w:t>
      </w:r>
      <w:r w:rsidRPr="00441F14">
        <w:rPr>
          <w:b w:val="0"/>
          <w:szCs w:val="28"/>
        </w:rPr>
        <w:t xml:space="preserve"> можно </w:t>
      </w:r>
      <w:r w:rsidR="00915997">
        <w:rPr>
          <w:b w:val="0"/>
          <w:szCs w:val="28"/>
        </w:rPr>
        <w:t>использовать как</w:t>
      </w:r>
      <w:r w:rsidRPr="00441F14">
        <w:rPr>
          <w:b w:val="0"/>
          <w:szCs w:val="28"/>
        </w:rPr>
        <w:t xml:space="preserve"> источник научной информации в учебном процессе,</w:t>
      </w:r>
      <w:r w:rsidR="00915997">
        <w:rPr>
          <w:b w:val="0"/>
          <w:szCs w:val="28"/>
        </w:rPr>
        <w:t xml:space="preserve"> а также</w:t>
      </w:r>
      <w:r w:rsidRPr="00441F14">
        <w:rPr>
          <w:b w:val="0"/>
          <w:szCs w:val="28"/>
        </w:rPr>
        <w:t xml:space="preserve"> при написании курсовых и дипломных работ</w:t>
      </w:r>
      <w:r w:rsidR="00915997">
        <w:rPr>
          <w:b w:val="0"/>
          <w:szCs w:val="28"/>
        </w:rPr>
        <w:t xml:space="preserve"> при этом </w:t>
      </w:r>
      <w:r w:rsidR="00915997" w:rsidRPr="00441F14">
        <w:rPr>
          <w:b w:val="0"/>
          <w:szCs w:val="28"/>
        </w:rPr>
        <w:t xml:space="preserve">научная популяризация не </w:t>
      </w:r>
      <w:r w:rsidR="00915997">
        <w:rPr>
          <w:b w:val="0"/>
          <w:szCs w:val="28"/>
        </w:rPr>
        <w:t xml:space="preserve">должна </w:t>
      </w:r>
      <w:r w:rsidR="00915997" w:rsidRPr="00441F14">
        <w:rPr>
          <w:b w:val="0"/>
          <w:szCs w:val="28"/>
        </w:rPr>
        <w:t>обходи</w:t>
      </w:r>
      <w:r w:rsidR="00915997">
        <w:rPr>
          <w:b w:val="0"/>
          <w:szCs w:val="28"/>
        </w:rPr>
        <w:t>ть</w:t>
      </w:r>
      <w:r w:rsidR="00915997" w:rsidRPr="00441F14">
        <w:rPr>
          <w:b w:val="0"/>
          <w:szCs w:val="28"/>
        </w:rPr>
        <w:t xml:space="preserve"> стороной достижения мировой науки.</w:t>
      </w:r>
    </w:p>
    <w:p w:rsidR="00D55C59" w:rsidRPr="00441F14" w:rsidRDefault="00D55C59" w:rsidP="00D55C59">
      <w:pPr>
        <w:spacing w:line="228" w:lineRule="auto"/>
        <w:ind w:firstLine="720"/>
        <w:jc w:val="both"/>
        <w:rPr>
          <w:b w:val="0"/>
          <w:szCs w:val="28"/>
        </w:rPr>
      </w:pPr>
      <w:r w:rsidRPr="00441F14">
        <w:rPr>
          <w:b w:val="0"/>
          <w:szCs w:val="28"/>
        </w:rPr>
        <w:t xml:space="preserve">В современных условиях </w:t>
      </w:r>
      <w:r w:rsidR="002E1E97">
        <w:rPr>
          <w:b w:val="0"/>
          <w:szCs w:val="28"/>
        </w:rPr>
        <w:t xml:space="preserve">химическое знание </w:t>
      </w:r>
      <w:r w:rsidR="00973D96" w:rsidRPr="00441F14">
        <w:rPr>
          <w:b w:val="0"/>
          <w:szCs w:val="28"/>
        </w:rPr>
        <w:t>расшир</w:t>
      </w:r>
      <w:r w:rsidR="00973D96">
        <w:rPr>
          <w:b w:val="0"/>
          <w:szCs w:val="28"/>
        </w:rPr>
        <w:t xml:space="preserve">яется </w:t>
      </w:r>
      <w:r w:rsidR="00973D96" w:rsidRPr="00441F14">
        <w:rPr>
          <w:b w:val="0"/>
          <w:szCs w:val="28"/>
        </w:rPr>
        <w:t>и</w:t>
      </w:r>
      <w:r w:rsidRPr="00441F14">
        <w:rPr>
          <w:b w:val="0"/>
          <w:szCs w:val="28"/>
        </w:rPr>
        <w:t xml:space="preserve"> усложн</w:t>
      </w:r>
      <w:r w:rsidR="002E1E97">
        <w:rPr>
          <w:b w:val="0"/>
          <w:szCs w:val="28"/>
        </w:rPr>
        <w:t>яется</w:t>
      </w:r>
      <w:r w:rsidRPr="00441F14">
        <w:rPr>
          <w:b w:val="0"/>
          <w:szCs w:val="28"/>
        </w:rPr>
        <w:t xml:space="preserve">, </w:t>
      </w:r>
      <w:r w:rsidR="002E1E97">
        <w:rPr>
          <w:b w:val="0"/>
          <w:szCs w:val="28"/>
        </w:rPr>
        <w:t xml:space="preserve">в </w:t>
      </w:r>
      <w:r w:rsidR="00973D96">
        <w:rPr>
          <w:b w:val="0"/>
          <w:szCs w:val="28"/>
        </w:rPr>
        <w:t xml:space="preserve">нем </w:t>
      </w:r>
      <w:r w:rsidR="00973D96" w:rsidRPr="00441F14">
        <w:rPr>
          <w:b w:val="0"/>
          <w:szCs w:val="28"/>
        </w:rPr>
        <w:t>нуждаются</w:t>
      </w:r>
      <w:r w:rsidRPr="00441F14">
        <w:rPr>
          <w:b w:val="0"/>
          <w:szCs w:val="28"/>
        </w:rPr>
        <w:t xml:space="preserve"> не только ученые и специалисты самых разных направлений</w:t>
      </w:r>
      <w:r w:rsidR="002E1E97">
        <w:rPr>
          <w:b w:val="0"/>
          <w:szCs w:val="28"/>
        </w:rPr>
        <w:t xml:space="preserve">, </w:t>
      </w:r>
      <w:r w:rsidR="00973D96">
        <w:rPr>
          <w:b w:val="0"/>
          <w:szCs w:val="28"/>
        </w:rPr>
        <w:t xml:space="preserve">студенты и выпускники, но и общество в </w:t>
      </w:r>
      <w:r w:rsidRPr="00441F14">
        <w:rPr>
          <w:b w:val="0"/>
          <w:szCs w:val="28"/>
        </w:rPr>
        <w:t xml:space="preserve">послевузовском образовании. </w:t>
      </w:r>
      <w:r w:rsidR="00973D96">
        <w:rPr>
          <w:b w:val="0"/>
          <w:szCs w:val="28"/>
        </w:rPr>
        <w:t xml:space="preserve"> Знания о веществах </w:t>
      </w:r>
      <w:r w:rsidRPr="00441F14">
        <w:rPr>
          <w:b w:val="0"/>
          <w:szCs w:val="28"/>
        </w:rPr>
        <w:t xml:space="preserve">в широком плане интересуют </w:t>
      </w:r>
      <w:r w:rsidR="00973D96">
        <w:rPr>
          <w:b w:val="0"/>
          <w:szCs w:val="28"/>
        </w:rPr>
        <w:t>почти каждого и являются</w:t>
      </w:r>
      <w:r w:rsidRPr="00441F14">
        <w:rPr>
          <w:b w:val="0"/>
          <w:szCs w:val="28"/>
        </w:rPr>
        <w:t xml:space="preserve"> всеобщей потребностью</w:t>
      </w:r>
      <w:r w:rsidR="0053196E">
        <w:rPr>
          <w:b w:val="0"/>
          <w:szCs w:val="28"/>
        </w:rPr>
        <w:t xml:space="preserve"> поиска ответов</w:t>
      </w:r>
      <w:r w:rsidRPr="00441F14">
        <w:rPr>
          <w:b w:val="0"/>
          <w:szCs w:val="28"/>
        </w:rPr>
        <w:t xml:space="preserve"> на актуальные вопросы мироздания, бытия</w:t>
      </w:r>
      <w:r w:rsidR="0053196E">
        <w:rPr>
          <w:b w:val="0"/>
          <w:szCs w:val="28"/>
        </w:rPr>
        <w:t>. П</w:t>
      </w:r>
      <w:r w:rsidRPr="00441F14">
        <w:rPr>
          <w:b w:val="0"/>
          <w:szCs w:val="28"/>
        </w:rPr>
        <w:t>отребност</w:t>
      </w:r>
      <w:r w:rsidR="0053196E">
        <w:rPr>
          <w:b w:val="0"/>
          <w:szCs w:val="28"/>
        </w:rPr>
        <w:t>и</w:t>
      </w:r>
      <w:r w:rsidRPr="00441F14">
        <w:rPr>
          <w:b w:val="0"/>
          <w:szCs w:val="28"/>
        </w:rPr>
        <w:t xml:space="preserve"> дальнейшего самообразования, </w:t>
      </w:r>
      <w:r w:rsidR="0053196E">
        <w:rPr>
          <w:b w:val="0"/>
          <w:szCs w:val="28"/>
        </w:rPr>
        <w:t xml:space="preserve">наравне с любознательностью, </w:t>
      </w:r>
      <w:r w:rsidRPr="00441F14">
        <w:rPr>
          <w:b w:val="0"/>
          <w:szCs w:val="28"/>
        </w:rPr>
        <w:t>склонность к познавательной деятельности, к анализу, обобщению и оценке новых научных и технических достижений, а также к выявлению возможностей их использования.</w:t>
      </w:r>
      <w:r w:rsidR="00237CF4">
        <w:rPr>
          <w:b w:val="0"/>
          <w:szCs w:val="28"/>
        </w:rPr>
        <w:t xml:space="preserve"> </w:t>
      </w:r>
      <w:r w:rsidR="00754119">
        <w:rPr>
          <w:b w:val="0"/>
          <w:szCs w:val="28"/>
        </w:rPr>
        <w:t xml:space="preserve"> Использование приемов популяризации </w:t>
      </w:r>
      <w:r w:rsidR="00237CF4">
        <w:rPr>
          <w:b w:val="0"/>
          <w:szCs w:val="28"/>
        </w:rPr>
        <w:t xml:space="preserve">может </w:t>
      </w:r>
      <w:r w:rsidRPr="00441F14">
        <w:rPr>
          <w:b w:val="0"/>
          <w:szCs w:val="28"/>
        </w:rPr>
        <w:t xml:space="preserve">представлять специальный интерес в качестве обучающего средства, которое дополняет обязательные учебные издания и служит расширению программных </w:t>
      </w:r>
      <w:r w:rsidR="00237CF4">
        <w:rPr>
          <w:b w:val="0"/>
          <w:szCs w:val="28"/>
        </w:rPr>
        <w:t>компетенций</w:t>
      </w:r>
      <w:r w:rsidRPr="00441F14">
        <w:rPr>
          <w:b w:val="0"/>
          <w:szCs w:val="28"/>
        </w:rPr>
        <w:t>.</w:t>
      </w:r>
    </w:p>
    <w:p w:rsidR="00DA63FE" w:rsidRDefault="00754119" w:rsidP="00D55C59">
      <w:pPr>
        <w:spacing w:line="228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Р</w:t>
      </w:r>
      <w:r w:rsidR="00D55C59" w:rsidRPr="00441F14">
        <w:rPr>
          <w:b w:val="0"/>
          <w:szCs w:val="28"/>
        </w:rPr>
        <w:t>азвитие и применение в различных сферах, в том числе в</w:t>
      </w:r>
      <w:r>
        <w:rPr>
          <w:b w:val="0"/>
          <w:szCs w:val="28"/>
        </w:rPr>
        <w:t xml:space="preserve"> образовании</w:t>
      </w:r>
      <w:r w:rsidR="00D55C59" w:rsidRPr="00441F14">
        <w:rPr>
          <w:b w:val="0"/>
          <w:szCs w:val="28"/>
        </w:rPr>
        <w:t>, новых информационных технологий, широкая информатизация всего общества</w:t>
      </w:r>
      <w:r>
        <w:rPr>
          <w:b w:val="0"/>
          <w:szCs w:val="28"/>
        </w:rPr>
        <w:t xml:space="preserve">   открывает путь педагогам для </w:t>
      </w:r>
      <w:r w:rsidR="00515889">
        <w:rPr>
          <w:b w:val="0"/>
          <w:szCs w:val="28"/>
        </w:rPr>
        <w:t xml:space="preserve">более тесного взаимодействия с обучающимися.  Следует отметить, что быть популяризатором науки в медиа-формате, </w:t>
      </w:r>
      <w:r w:rsidR="00BB1699">
        <w:rPr>
          <w:b w:val="0"/>
          <w:szCs w:val="28"/>
        </w:rPr>
        <w:t xml:space="preserve">непросто, </w:t>
      </w:r>
      <w:r w:rsidR="0098358C">
        <w:rPr>
          <w:b w:val="0"/>
          <w:szCs w:val="28"/>
        </w:rPr>
        <w:t xml:space="preserve">для этого </w:t>
      </w:r>
      <w:r w:rsidR="00BB1699">
        <w:rPr>
          <w:b w:val="0"/>
          <w:szCs w:val="28"/>
        </w:rPr>
        <w:t>необходимо</w:t>
      </w:r>
      <w:r w:rsidR="00515889">
        <w:rPr>
          <w:b w:val="0"/>
          <w:szCs w:val="28"/>
        </w:rPr>
        <w:t xml:space="preserve"> участие в марафонах, обуч</w:t>
      </w:r>
      <w:r w:rsidR="0098358C">
        <w:rPr>
          <w:b w:val="0"/>
          <w:szCs w:val="28"/>
        </w:rPr>
        <w:t>ение</w:t>
      </w:r>
      <w:r w:rsidR="00515889">
        <w:rPr>
          <w:b w:val="0"/>
          <w:szCs w:val="28"/>
        </w:rPr>
        <w:t xml:space="preserve"> </w:t>
      </w:r>
      <w:r w:rsidR="00BB1699">
        <w:rPr>
          <w:b w:val="0"/>
          <w:szCs w:val="28"/>
        </w:rPr>
        <w:t>на курсах</w:t>
      </w:r>
      <w:r w:rsidR="00515889">
        <w:rPr>
          <w:b w:val="0"/>
          <w:szCs w:val="28"/>
        </w:rPr>
        <w:t xml:space="preserve"> повышения квалификации</w:t>
      </w:r>
      <w:r w:rsidR="00DA63FE">
        <w:rPr>
          <w:b w:val="0"/>
          <w:szCs w:val="28"/>
        </w:rPr>
        <w:t xml:space="preserve"> «Э</w:t>
      </w:r>
      <w:r w:rsidR="00DA63FE" w:rsidRPr="00DA63FE">
        <w:rPr>
          <w:b w:val="0"/>
          <w:szCs w:val="28"/>
        </w:rPr>
        <w:t>ффективное ораторское мастерство преподавателя в формате онлайн</w:t>
      </w:r>
      <w:r w:rsidR="00DA63FE">
        <w:rPr>
          <w:b w:val="0"/>
          <w:szCs w:val="28"/>
        </w:rPr>
        <w:t>»</w:t>
      </w:r>
      <w:r w:rsidR="00515889">
        <w:rPr>
          <w:b w:val="0"/>
          <w:szCs w:val="28"/>
        </w:rPr>
        <w:t xml:space="preserve">.  </w:t>
      </w:r>
      <w:r w:rsidR="0098358C">
        <w:rPr>
          <w:b w:val="0"/>
          <w:szCs w:val="28"/>
        </w:rPr>
        <w:t>В</w:t>
      </w:r>
      <w:r w:rsidR="00515889">
        <w:rPr>
          <w:b w:val="0"/>
          <w:szCs w:val="28"/>
        </w:rPr>
        <w:t>о время занятий, выбирают тему, адаптируют ее под разные уровни</w:t>
      </w:r>
      <w:r w:rsidR="00BB1699">
        <w:rPr>
          <w:b w:val="0"/>
          <w:szCs w:val="28"/>
        </w:rPr>
        <w:t xml:space="preserve"> знаний</w:t>
      </w:r>
      <w:r w:rsidR="00DA63FE">
        <w:rPr>
          <w:b w:val="0"/>
          <w:szCs w:val="28"/>
        </w:rPr>
        <w:t xml:space="preserve"> аудитории</w:t>
      </w:r>
      <w:r w:rsidR="00515889">
        <w:rPr>
          <w:b w:val="0"/>
          <w:szCs w:val="28"/>
        </w:rPr>
        <w:t xml:space="preserve">, выкладывают в чат, </w:t>
      </w:r>
      <w:r w:rsidR="00BB1699">
        <w:rPr>
          <w:b w:val="0"/>
          <w:szCs w:val="28"/>
        </w:rPr>
        <w:t xml:space="preserve">а </w:t>
      </w:r>
      <w:r w:rsidR="00515889">
        <w:rPr>
          <w:b w:val="0"/>
          <w:szCs w:val="28"/>
        </w:rPr>
        <w:t xml:space="preserve">участники </w:t>
      </w:r>
      <w:r w:rsidR="00BB1699">
        <w:rPr>
          <w:b w:val="0"/>
          <w:szCs w:val="28"/>
        </w:rPr>
        <w:t xml:space="preserve">курсов </w:t>
      </w:r>
      <w:r w:rsidR="00515889">
        <w:rPr>
          <w:b w:val="0"/>
          <w:szCs w:val="28"/>
        </w:rPr>
        <w:t xml:space="preserve">угадывают какой уровень выбран педагогом. </w:t>
      </w:r>
      <w:r w:rsidR="00BB1699">
        <w:rPr>
          <w:b w:val="0"/>
          <w:szCs w:val="28"/>
        </w:rPr>
        <w:t>Перед курсантами ставятся</w:t>
      </w:r>
      <w:r w:rsidR="00DA63FE">
        <w:rPr>
          <w:b w:val="0"/>
          <w:szCs w:val="28"/>
        </w:rPr>
        <w:t xml:space="preserve"> различные задачи</w:t>
      </w:r>
      <w:r w:rsidR="00BB1699">
        <w:rPr>
          <w:b w:val="0"/>
          <w:szCs w:val="28"/>
        </w:rPr>
        <w:t xml:space="preserve"> </w:t>
      </w:r>
      <w:r w:rsidR="0098358C">
        <w:rPr>
          <w:b w:val="0"/>
          <w:szCs w:val="28"/>
        </w:rPr>
        <w:t>раскрытия сложного</w:t>
      </w:r>
      <w:r w:rsidR="00BB1699">
        <w:rPr>
          <w:b w:val="0"/>
          <w:szCs w:val="28"/>
        </w:rPr>
        <w:t xml:space="preserve"> </w:t>
      </w:r>
      <w:r w:rsidR="0098358C">
        <w:rPr>
          <w:b w:val="0"/>
          <w:szCs w:val="28"/>
        </w:rPr>
        <w:t>термина и</w:t>
      </w:r>
      <w:r w:rsidR="00BB1699">
        <w:rPr>
          <w:b w:val="0"/>
          <w:szCs w:val="28"/>
        </w:rPr>
        <w:t xml:space="preserve"> объясн</w:t>
      </w:r>
      <w:r w:rsidR="00DA63FE">
        <w:rPr>
          <w:b w:val="0"/>
          <w:szCs w:val="28"/>
        </w:rPr>
        <w:t xml:space="preserve">ения его за 3 мин. </w:t>
      </w:r>
      <w:r w:rsidR="0098358C">
        <w:rPr>
          <w:b w:val="0"/>
          <w:szCs w:val="28"/>
        </w:rPr>
        <w:t>Подобные видеоролики</w:t>
      </w:r>
      <w:r w:rsidR="00DA63FE">
        <w:rPr>
          <w:b w:val="0"/>
          <w:szCs w:val="28"/>
        </w:rPr>
        <w:t xml:space="preserve">, подготовленные </w:t>
      </w:r>
      <w:r w:rsidR="0098358C">
        <w:rPr>
          <w:b w:val="0"/>
          <w:szCs w:val="28"/>
        </w:rPr>
        <w:t>педагогом,</w:t>
      </w:r>
      <w:r w:rsidR="00DA63FE">
        <w:rPr>
          <w:b w:val="0"/>
          <w:szCs w:val="28"/>
        </w:rPr>
        <w:t xml:space="preserve"> имеют большое значение для успешного усвоения дисциплины студентами.</w:t>
      </w:r>
    </w:p>
    <w:p w:rsidR="00D55C59" w:rsidRPr="00441F14" w:rsidRDefault="00754119" w:rsidP="00D55C59">
      <w:pPr>
        <w:spacing w:line="228" w:lineRule="auto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Педагогам важно учитывать</w:t>
      </w:r>
      <w:r w:rsidR="00D55C59" w:rsidRPr="00441F14">
        <w:rPr>
          <w:b w:val="0"/>
          <w:szCs w:val="28"/>
        </w:rPr>
        <w:t xml:space="preserve">, что современная наука развивается стремительно, </w:t>
      </w:r>
      <w:r>
        <w:rPr>
          <w:b w:val="0"/>
          <w:szCs w:val="28"/>
        </w:rPr>
        <w:t xml:space="preserve">является </w:t>
      </w:r>
      <w:r w:rsidR="00D55C59" w:rsidRPr="00441F14">
        <w:rPr>
          <w:b w:val="0"/>
          <w:szCs w:val="28"/>
        </w:rPr>
        <w:t xml:space="preserve">настолько сложной и многогранной, </w:t>
      </w:r>
      <w:r w:rsidR="00237CF4" w:rsidRPr="00441F14">
        <w:rPr>
          <w:b w:val="0"/>
          <w:szCs w:val="28"/>
        </w:rPr>
        <w:t>что</w:t>
      </w:r>
      <w:r>
        <w:rPr>
          <w:b w:val="0"/>
          <w:szCs w:val="28"/>
        </w:rPr>
        <w:t xml:space="preserve"> для того что </w:t>
      </w:r>
      <w:r w:rsidR="00237CF4" w:rsidRPr="00441F14">
        <w:rPr>
          <w:b w:val="0"/>
          <w:szCs w:val="28"/>
        </w:rPr>
        <w:t>бы</w:t>
      </w:r>
      <w:r w:rsidR="00D55C59" w:rsidRPr="00441F14">
        <w:rPr>
          <w:b w:val="0"/>
          <w:szCs w:val="28"/>
        </w:rPr>
        <w:t xml:space="preserve"> в полную меру </w:t>
      </w:r>
      <w:r>
        <w:rPr>
          <w:b w:val="0"/>
          <w:szCs w:val="28"/>
        </w:rPr>
        <w:t xml:space="preserve">жить </w:t>
      </w:r>
      <w:r w:rsidR="00237CF4" w:rsidRPr="00441F14">
        <w:rPr>
          <w:b w:val="0"/>
          <w:szCs w:val="28"/>
        </w:rPr>
        <w:t>жизнью</w:t>
      </w:r>
      <w:r w:rsidR="00D55C59" w:rsidRPr="00441F14">
        <w:rPr>
          <w:b w:val="0"/>
          <w:szCs w:val="28"/>
        </w:rPr>
        <w:t xml:space="preserve"> своего времени, </w:t>
      </w:r>
      <w:r w:rsidR="00237CF4">
        <w:rPr>
          <w:b w:val="0"/>
          <w:szCs w:val="28"/>
        </w:rPr>
        <w:t xml:space="preserve">нельзя </w:t>
      </w:r>
      <w:r w:rsidR="00D55C59" w:rsidRPr="00441F14">
        <w:rPr>
          <w:b w:val="0"/>
          <w:szCs w:val="28"/>
        </w:rPr>
        <w:t>обойтись без научных знаний, популярно изложенных</w:t>
      </w:r>
      <w:r>
        <w:rPr>
          <w:b w:val="0"/>
          <w:szCs w:val="28"/>
        </w:rPr>
        <w:t xml:space="preserve"> с целью повышения качества образования</w:t>
      </w:r>
      <w:r w:rsidR="003B0668">
        <w:rPr>
          <w:b w:val="0"/>
          <w:szCs w:val="28"/>
        </w:rPr>
        <w:t xml:space="preserve"> </w:t>
      </w:r>
      <w:r w:rsidR="003B0668" w:rsidRPr="003B0668">
        <w:rPr>
          <w:b w:val="0"/>
          <w:szCs w:val="28"/>
        </w:rPr>
        <w:t>[2,3].</w:t>
      </w:r>
      <w:bookmarkStart w:id="0" w:name="_GoBack"/>
      <w:bookmarkEnd w:id="0"/>
      <w:r w:rsidR="00D55C59" w:rsidRPr="00441F14">
        <w:rPr>
          <w:b w:val="0"/>
          <w:szCs w:val="28"/>
        </w:rPr>
        <w:t xml:space="preserve"> </w:t>
      </w:r>
    </w:p>
    <w:p w:rsidR="00D55C59" w:rsidRPr="00441F14" w:rsidRDefault="00D55C59" w:rsidP="009E48F4">
      <w:pPr>
        <w:spacing w:line="228" w:lineRule="auto"/>
        <w:ind w:firstLine="720"/>
        <w:jc w:val="both"/>
        <w:rPr>
          <w:b w:val="0"/>
          <w:szCs w:val="28"/>
        </w:rPr>
      </w:pPr>
    </w:p>
    <w:p w:rsidR="002E0C9D" w:rsidRPr="00441F14" w:rsidRDefault="002E0C9D" w:rsidP="002E0C9D">
      <w:pPr>
        <w:jc w:val="center"/>
        <w:rPr>
          <w:szCs w:val="28"/>
        </w:rPr>
      </w:pPr>
      <w:r w:rsidRPr="00441F14">
        <w:rPr>
          <w:szCs w:val="28"/>
        </w:rPr>
        <w:t>Список использованной литературы</w:t>
      </w:r>
    </w:p>
    <w:p w:rsidR="0006613B" w:rsidRPr="00441F14" w:rsidRDefault="0006613B" w:rsidP="0006613B">
      <w:pPr>
        <w:pStyle w:val="a3"/>
        <w:numPr>
          <w:ilvl w:val="0"/>
          <w:numId w:val="1"/>
        </w:numPr>
        <w:spacing w:line="228" w:lineRule="auto"/>
        <w:ind w:left="426"/>
        <w:jc w:val="both"/>
        <w:rPr>
          <w:b w:val="0"/>
          <w:szCs w:val="28"/>
        </w:rPr>
      </w:pPr>
      <w:r w:rsidRPr="00441F14">
        <w:rPr>
          <w:b w:val="0"/>
          <w:szCs w:val="28"/>
        </w:rPr>
        <w:t>Иванова, В. К. Способы популяризации науки / В. К. Иванова. — Текст : непосредственный // Молодой ученый. — 2021. — № 22 (364). — С. 509-511. — URL: https://moluch.ru/archive/364/81780/ (дата обращения: 10.03.2023).</w:t>
      </w:r>
    </w:p>
    <w:p w:rsidR="002E0C9D" w:rsidRPr="00441F14" w:rsidRDefault="002E0C9D" w:rsidP="002E0C9D">
      <w:pPr>
        <w:ind w:left="426" w:hanging="426"/>
        <w:jc w:val="both"/>
        <w:rPr>
          <w:b w:val="0"/>
          <w:szCs w:val="28"/>
          <w:lang w:val="de-DE"/>
        </w:rPr>
      </w:pPr>
      <w:r w:rsidRPr="00441F14">
        <w:rPr>
          <w:b w:val="0"/>
          <w:szCs w:val="28"/>
        </w:rPr>
        <w:t xml:space="preserve">2 </w:t>
      </w:r>
      <w:r w:rsidR="008D3D95" w:rsidRPr="00441F14">
        <w:rPr>
          <w:b w:val="0"/>
          <w:szCs w:val="28"/>
        </w:rPr>
        <w:t xml:space="preserve"> </w:t>
      </w:r>
      <w:r w:rsidR="008D3D95" w:rsidRPr="00441F14">
        <w:rPr>
          <w:b w:val="0"/>
          <w:szCs w:val="28"/>
          <w:lang w:val="de-DE"/>
        </w:rPr>
        <w:t xml:space="preserve">Джанджугазова, Е.А. Роль популяризация науки в развитии российского образования (в контексте анализа российских научно-популярных изданий) / Е.А. Джанджугазова // Российские регионы: взгляд в будущее. — 2014. — № 1. — С. 53-70. </w:t>
      </w:r>
    </w:p>
    <w:p w:rsidR="008D3D95" w:rsidRDefault="008D3D95" w:rsidP="002E0C9D">
      <w:pPr>
        <w:ind w:left="426" w:hanging="426"/>
        <w:jc w:val="both"/>
        <w:rPr>
          <w:b w:val="0"/>
          <w:szCs w:val="28"/>
        </w:rPr>
      </w:pPr>
      <w:r w:rsidRPr="00441F14">
        <w:rPr>
          <w:b w:val="0"/>
          <w:szCs w:val="28"/>
        </w:rPr>
        <w:t>3.</w:t>
      </w:r>
      <w:r w:rsidRPr="00441F14">
        <w:rPr>
          <w:szCs w:val="28"/>
        </w:rPr>
        <w:t xml:space="preserve"> </w:t>
      </w:r>
      <w:r w:rsidRPr="00441F14">
        <w:rPr>
          <w:b w:val="0"/>
          <w:szCs w:val="28"/>
        </w:rPr>
        <w:t xml:space="preserve">Воронцова, Т.А. Стратегии и тактики презентации специальных знаний в научно-популярном дискурсе / Т.А. Воронцова // Вестник Челябинского государственного университета. — 2013. — № 37. — С. 26-29. </w:t>
      </w:r>
    </w:p>
    <w:p w:rsidR="008D3D95" w:rsidRPr="00441F14" w:rsidRDefault="008D3D95" w:rsidP="002E0C9D">
      <w:pPr>
        <w:ind w:left="426" w:hanging="426"/>
        <w:jc w:val="both"/>
        <w:rPr>
          <w:b w:val="0"/>
          <w:color w:val="0000FF"/>
          <w:szCs w:val="28"/>
        </w:rPr>
      </w:pPr>
    </w:p>
    <w:p w:rsidR="0006613B" w:rsidRPr="00441F14" w:rsidRDefault="0006613B">
      <w:pPr>
        <w:ind w:left="426" w:hanging="426"/>
        <w:jc w:val="both"/>
        <w:rPr>
          <w:b w:val="0"/>
          <w:color w:val="0000FF"/>
          <w:szCs w:val="28"/>
        </w:rPr>
      </w:pPr>
    </w:p>
    <w:sectPr w:rsidR="0006613B" w:rsidRPr="00441F14" w:rsidSect="000F53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36E" w:rsidRDefault="0091136E" w:rsidP="00C3443C">
      <w:r>
        <w:separator/>
      </w:r>
    </w:p>
  </w:endnote>
  <w:endnote w:type="continuationSeparator" w:id="0">
    <w:p w:rsidR="0091136E" w:rsidRDefault="0091136E" w:rsidP="00C3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36E" w:rsidRDefault="0091136E" w:rsidP="00C3443C">
      <w:r>
        <w:separator/>
      </w:r>
    </w:p>
  </w:footnote>
  <w:footnote w:type="continuationSeparator" w:id="0">
    <w:p w:rsidR="0091136E" w:rsidRDefault="0091136E" w:rsidP="00C3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47DCF"/>
    <w:multiLevelType w:val="hybridMultilevel"/>
    <w:tmpl w:val="9A66C6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44"/>
    <w:rsid w:val="00006BFF"/>
    <w:rsid w:val="00014BDE"/>
    <w:rsid w:val="0006613B"/>
    <w:rsid w:val="000C66EC"/>
    <w:rsid w:val="000E2928"/>
    <w:rsid w:val="000E3969"/>
    <w:rsid w:val="000F5381"/>
    <w:rsid w:val="001260F3"/>
    <w:rsid w:val="001537F2"/>
    <w:rsid w:val="001B54B9"/>
    <w:rsid w:val="001B7EDF"/>
    <w:rsid w:val="001D5922"/>
    <w:rsid w:val="00237CF4"/>
    <w:rsid w:val="00260521"/>
    <w:rsid w:val="002A4D54"/>
    <w:rsid w:val="002B0264"/>
    <w:rsid w:val="002E0C9D"/>
    <w:rsid w:val="002E1E97"/>
    <w:rsid w:val="002E4B44"/>
    <w:rsid w:val="002E663F"/>
    <w:rsid w:val="003B0668"/>
    <w:rsid w:val="003C76DA"/>
    <w:rsid w:val="003E008E"/>
    <w:rsid w:val="00420E9B"/>
    <w:rsid w:val="00427BE9"/>
    <w:rsid w:val="00441F14"/>
    <w:rsid w:val="0047398C"/>
    <w:rsid w:val="004A4B9B"/>
    <w:rsid w:val="004D1123"/>
    <w:rsid w:val="005024BA"/>
    <w:rsid w:val="00515889"/>
    <w:rsid w:val="0053196E"/>
    <w:rsid w:val="00580823"/>
    <w:rsid w:val="00593ECB"/>
    <w:rsid w:val="005E6943"/>
    <w:rsid w:val="00662E88"/>
    <w:rsid w:val="006870A6"/>
    <w:rsid w:val="006A7753"/>
    <w:rsid w:val="00717DF8"/>
    <w:rsid w:val="00743CBD"/>
    <w:rsid w:val="00754119"/>
    <w:rsid w:val="00754E59"/>
    <w:rsid w:val="00760F3C"/>
    <w:rsid w:val="0076313E"/>
    <w:rsid w:val="008436C8"/>
    <w:rsid w:val="00853EFD"/>
    <w:rsid w:val="008B46FD"/>
    <w:rsid w:val="008D3D95"/>
    <w:rsid w:val="008E20E1"/>
    <w:rsid w:val="00900D44"/>
    <w:rsid w:val="0091136E"/>
    <w:rsid w:val="00915997"/>
    <w:rsid w:val="009274B2"/>
    <w:rsid w:val="0095390E"/>
    <w:rsid w:val="00973D96"/>
    <w:rsid w:val="0098358C"/>
    <w:rsid w:val="009952CE"/>
    <w:rsid w:val="009B6DD9"/>
    <w:rsid w:val="009E48F4"/>
    <w:rsid w:val="00A32FD4"/>
    <w:rsid w:val="00AB1AED"/>
    <w:rsid w:val="00AF1284"/>
    <w:rsid w:val="00BB1699"/>
    <w:rsid w:val="00C3443C"/>
    <w:rsid w:val="00C41DE1"/>
    <w:rsid w:val="00C60FC9"/>
    <w:rsid w:val="00C62C95"/>
    <w:rsid w:val="00C81D58"/>
    <w:rsid w:val="00C820A9"/>
    <w:rsid w:val="00C847F6"/>
    <w:rsid w:val="00CC23B5"/>
    <w:rsid w:val="00D55C59"/>
    <w:rsid w:val="00DA63FE"/>
    <w:rsid w:val="00DD12B5"/>
    <w:rsid w:val="00DF60FD"/>
    <w:rsid w:val="00E2227D"/>
    <w:rsid w:val="00E536A5"/>
    <w:rsid w:val="00E7175D"/>
    <w:rsid w:val="00ED048C"/>
    <w:rsid w:val="00F07DBC"/>
    <w:rsid w:val="00F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C1B72-E9E1-45E7-93A1-C28A5AA1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9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13B"/>
    <w:pPr>
      <w:ind w:left="720"/>
      <w:contextualSpacing/>
    </w:pPr>
  </w:style>
  <w:style w:type="table" w:styleId="a4">
    <w:name w:val="Table Grid"/>
    <w:basedOn w:val="a1"/>
    <w:uiPriority w:val="39"/>
    <w:rsid w:val="003E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4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43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44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43C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2023-03-10T06:30:00Z</dcterms:created>
  <dcterms:modified xsi:type="dcterms:W3CDTF">2023-03-14T20:31:00Z</dcterms:modified>
</cp:coreProperties>
</file>